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FC3" w:rsidRPr="00F65905" w:rsidRDefault="00A14FC3" w:rsidP="00A14FC3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4FC3" w:rsidRDefault="00A14FC3" w:rsidP="00A14FC3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 xml:space="preserve">НОВОЛЕУШИНСКОГО СЕЛЬСКОГО ПОСЕЛЕНИЯ </w:t>
      </w:r>
    </w:p>
    <w:p w:rsidR="00A14FC3" w:rsidRPr="00F65905" w:rsidRDefault="00A14FC3" w:rsidP="00A14FC3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</w:p>
    <w:p w:rsidR="00A14FC3" w:rsidRPr="00F65905" w:rsidRDefault="00A14FC3" w:rsidP="00A14FC3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14FC3" w:rsidRPr="00F65905" w:rsidRDefault="00A14FC3" w:rsidP="00A14FC3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C3" w:rsidRPr="00F65905" w:rsidRDefault="00A14FC3" w:rsidP="00A14FC3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14FC3" w:rsidRPr="00F65905" w:rsidRDefault="00A14FC3" w:rsidP="00A14FC3">
      <w:pPr>
        <w:spacing w:after="0"/>
        <w:ind w:left="-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90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76BB">
        <w:rPr>
          <w:rFonts w:ascii="Times New Roman" w:hAnsi="Times New Roman" w:cs="Times New Roman"/>
          <w:bCs/>
          <w:sz w:val="28"/>
          <w:szCs w:val="28"/>
        </w:rPr>
        <w:t xml:space="preserve">22 марта </w:t>
      </w:r>
      <w:r w:rsidRPr="00F65905">
        <w:rPr>
          <w:rFonts w:ascii="Times New Roman" w:hAnsi="Times New Roman" w:cs="Times New Roman"/>
          <w:bCs/>
          <w:sz w:val="28"/>
          <w:szCs w:val="28"/>
        </w:rPr>
        <w:t xml:space="preserve">2021 г. № </w:t>
      </w:r>
      <w:r w:rsidR="007576BB">
        <w:rPr>
          <w:rFonts w:ascii="Times New Roman" w:hAnsi="Times New Roman" w:cs="Times New Roman"/>
          <w:bCs/>
          <w:sz w:val="28"/>
          <w:szCs w:val="28"/>
        </w:rPr>
        <w:t>50</w:t>
      </w:r>
    </w:p>
    <w:p w:rsidR="00A14FC3" w:rsidRPr="00F65905" w:rsidRDefault="00A14FC3" w:rsidP="00A14FC3">
      <w:pPr>
        <w:spacing w:after="0"/>
        <w:ind w:left="-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905">
        <w:rPr>
          <w:rFonts w:ascii="Times New Roman" w:hAnsi="Times New Roman" w:cs="Times New Roman"/>
          <w:bCs/>
          <w:sz w:val="28"/>
          <w:szCs w:val="28"/>
        </w:rPr>
        <w:t>с. Новое Леушино</w:t>
      </w:r>
    </w:p>
    <w:p w:rsidR="00A14FC3" w:rsidRPr="00F65905" w:rsidRDefault="00A14FC3" w:rsidP="00A14FC3">
      <w:pPr>
        <w:ind w:left="-360"/>
        <w:jc w:val="center"/>
        <w:rPr>
          <w:rStyle w:val="aa"/>
          <w:rFonts w:ascii="Times New Roman" w:hAnsi="Times New Roman" w:cs="Times New Roman"/>
          <w:b/>
          <w:bCs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65905">
        <w:rPr>
          <w:rFonts w:ascii="Times New Roman" w:hAnsi="Times New Roman" w:cs="Times New Roman"/>
          <w:b/>
          <w:sz w:val="28"/>
          <w:szCs w:val="28"/>
        </w:rPr>
        <w:instrText>HYPERLINK "http://garant-01.op.ru/document?id=74161148&amp;sub=0"</w:instrText>
      </w:r>
      <w:r w:rsidRPr="00F65905">
        <w:rPr>
          <w:rFonts w:ascii="Times New Roman" w:hAnsi="Times New Roman" w:cs="Times New Roman"/>
          <w:b/>
          <w:sz w:val="28"/>
          <w:szCs w:val="28"/>
        </w:rPr>
        <w:fldChar w:fldCharType="separate"/>
      </w:r>
      <w:bookmarkStart w:id="0" w:name="_Hlt43713221"/>
      <w:bookmarkEnd w:id="0"/>
    </w:p>
    <w:p w:rsidR="005C69DF" w:rsidRPr="005C69DF" w:rsidRDefault="005C69DF" w:rsidP="005C69DF">
      <w:pPr>
        <w:pStyle w:val="ab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5C69DF">
        <w:rPr>
          <w:rStyle w:val="ac"/>
          <w:color w:val="3C3C3C"/>
          <w:sz w:val="28"/>
          <w:szCs w:val="28"/>
        </w:rPr>
        <w:t>О предоставлении гражданами, претендующими</w:t>
      </w:r>
    </w:p>
    <w:p w:rsidR="005C69DF" w:rsidRPr="005C69DF" w:rsidRDefault="005C69DF" w:rsidP="005C69DF">
      <w:pPr>
        <w:pStyle w:val="ab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5C69DF">
        <w:rPr>
          <w:rStyle w:val="ac"/>
          <w:color w:val="3C3C3C"/>
          <w:sz w:val="28"/>
          <w:szCs w:val="28"/>
        </w:rPr>
        <w:t xml:space="preserve">на замещение должностей муниципальной службы, руководителей муниципальных учреждений, а также лицами, замещающими указанные должности и муниципальными служащими, замещающими должности муниципальной службы в администрации </w:t>
      </w:r>
      <w:r w:rsidR="00C16FA7">
        <w:rPr>
          <w:rStyle w:val="ac"/>
          <w:color w:val="3C3C3C"/>
          <w:sz w:val="28"/>
          <w:szCs w:val="28"/>
        </w:rPr>
        <w:t>Новолеушинского</w:t>
      </w:r>
      <w:r w:rsidRPr="005C69DF">
        <w:rPr>
          <w:rStyle w:val="ac"/>
          <w:color w:val="3C3C3C"/>
          <w:sz w:val="28"/>
          <w:szCs w:val="28"/>
        </w:rPr>
        <w:t xml:space="preserve"> сельского поселения </w:t>
      </w:r>
      <w:r w:rsidR="00C16FA7">
        <w:rPr>
          <w:rStyle w:val="ac"/>
          <w:color w:val="3C3C3C"/>
          <w:sz w:val="28"/>
          <w:szCs w:val="28"/>
        </w:rPr>
        <w:t>Тейковского</w:t>
      </w:r>
      <w:r w:rsidRPr="005C69DF">
        <w:rPr>
          <w:rStyle w:val="ac"/>
          <w:color w:val="3C3C3C"/>
          <w:sz w:val="28"/>
          <w:szCs w:val="28"/>
        </w:rPr>
        <w:t xml:space="preserve"> муниципального района</w:t>
      </w:r>
      <w:r w:rsidR="00C16FA7">
        <w:rPr>
          <w:rStyle w:val="ac"/>
          <w:color w:val="3C3C3C"/>
          <w:sz w:val="28"/>
          <w:szCs w:val="28"/>
        </w:rPr>
        <w:t xml:space="preserve"> Ивановской области</w:t>
      </w:r>
      <w:r w:rsidRPr="005C69DF">
        <w:rPr>
          <w:rStyle w:val="ac"/>
          <w:color w:val="3C3C3C"/>
          <w:sz w:val="28"/>
          <w:szCs w:val="28"/>
        </w:rPr>
        <w:t xml:space="preserve">, </w:t>
      </w:r>
      <w:bookmarkStart w:id="1" w:name="_GoBack"/>
      <w:r w:rsidRPr="005C69DF">
        <w:rPr>
          <w:rStyle w:val="ac"/>
          <w:color w:val="3C3C3C"/>
          <w:sz w:val="28"/>
          <w:szCs w:val="28"/>
        </w:rPr>
        <w:t xml:space="preserve">уведомления о принадлежащих им, их супругам и несовершеннолетним детям цифровых финансовых активах, цифровых правах, включающих </w:t>
      </w:r>
      <w:bookmarkEnd w:id="1"/>
      <w:r w:rsidRPr="005C69DF">
        <w:rPr>
          <w:rStyle w:val="ac"/>
          <w:color w:val="3C3C3C"/>
          <w:sz w:val="28"/>
          <w:szCs w:val="28"/>
        </w:rPr>
        <w:t>одновременно цифровые финансовые активы и иные цифровые права, утилитарных цифровых правах и цифровой валюте</w:t>
      </w:r>
    </w:p>
    <w:p w:rsidR="00BC0A5A" w:rsidRPr="00CD298B" w:rsidRDefault="00A14FC3" w:rsidP="00CD298B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a"/>
          <w:bCs w:val="0"/>
          <w:color w:val="000000" w:themeColor="text1"/>
          <w:sz w:val="28"/>
          <w:szCs w:val="28"/>
        </w:rPr>
        <w:t xml:space="preserve">                                                        </w:t>
      </w:r>
      <w:r w:rsidRPr="00F65905">
        <w:rPr>
          <w:sz w:val="28"/>
          <w:szCs w:val="28"/>
        </w:rPr>
        <w:fldChar w:fldCharType="end"/>
      </w:r>
    </w:p>
    <w:p w:rsidR="00CD298B" w:rsidRPr="00317050" w:rsidRDefault="00BC0A5A" w:rsidP="00CD29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D298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CD298B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7425D7" w:rsidRPr="00CD298B">
        <w:rPr>
          <w:rFonts w:ascii="Times New Roman" w:hAnsi="Times New Roman" w:cs="Times New Roman"/>
          <w:sz w:val="28"/>
          <w:szCs w:val="28"/>
        </w:rPr>
        <w:t>»,</w:t>
      </w:r>
      <w:r w:rsidR="007425D7" w:rsidRPr="00CD298B">
        <w:rPr>
          <w:sz w:val="28"/>
          <w:szCs w:val="28"/>
        </w:rPr>
        <w:t xml:space="preserve"> </w:t>
      </w:r>
      <w:r w:rsidR="00CD298B" w:rsidRPr="00CB7BD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D298B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 w:rsidR="00CD298B" w:rsidRPr="00CB7BD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D298B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</w:t>
      </w:r>
      <w:r w:rsidR="00CD298B" w:rsidRPr="000B2048">
        <w:rPr>
          <w:rFonts w:ascii="Times New Roman" w:hAnsi="Times New Roman" w:cs="Times New Roman"/>
          <w:b/>
          <w:sz w:val="28"/>
          <w:szCs w:val="28"/>
        </w:rPr>
        <w:t>п</w:t>
      </w:r>
      <w:r w:rsidR="00CD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8B" w:rsidRPr="000B2048">
        <w:rPr>
          <w:rFonts w:ascii="Times New Roman" w:hAnsi="Times New Roman" w:cs="Times New Roman"/>
          <w:b/>
          <w:sz w:val="28"/>
          <w:szCs w:val="28"/>
        </w:rPr>
        <w:t>о</w:t>
      </w:r>
      <w:r w:rsidR="00CD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8B" w:rsidRPr="000B2048">
        <w:rPr>
          <w:rFonts w:ascii="Times New Roman" w:hAnsi="Times New Roman" w:cs="Times New Roman"/>
          <w:b/>
          <w:sz w:val="28"/>
          <w:szCs w:val="28"/>
        </w:rPr>
        <w:t>с</w:t>
      </w:r>
      <w:r w:rsidR="00CD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8B" w:rsidRPr="000B2048">
        <w:rPr>
          <w:rFonts w:ascii="Times New Roman" w:hAnsi="Times New Roman" w:cs="Times New Roman"/>
          <w:b/>
          <w:sz w:val="28"/>
          <w:szCs w:val="28"/>
        </w:rPr>
        <w:t>т</w:t>
      </w:r>
      <w:r w:rsidR="00CD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8B" w:rsidRPr="000B2048">
        <w:rPr>
          <w:rFonts w:ascii="Times New Roman" w:hAnsi="Times New Roman" w:cs="Times New Roman"/>
          <w:b/>
          <w:sz w:val="28"/>
          <w:szCs w:val="28"/>
        </w:rPr>
        <w:t>а</w:t>
      </w:r>
      <w:r w:rsidR="00CD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8B" w:rsidRPr="000B2048">
        <w:rPr>
          <w:rFonts w:ascii="Times New Roman" w:hAnsi="Times New Roman" w:cs="Times New Roman"/>
          <w:b/>
          <w:sz w:val="28"/>
          <w:szCs w:val="28"/>
        </w:rPr>
        <w:t>н</w:t>
      </w:r>
      <w:r w:rsidR="00CD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8B" w:rsidRPr="000B2048">
        <w:rPr>
          <w:rFonts w:ascii="Times New Roman" w:hAnsi="Times New Roman" w:cs="Times New Roman"/>
          <w:b/>
          <w:sz w:val="28"/>
          <w:szCs w:val="28"/>
        </w:rPr>
        <w:t>о</w:t>
      </w:r>
      <w:r w:rsidR="00CD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8B" w:rsidRPr="000B2048">
        <w:rPr>
          <w:rFonts w:ascii="Times New Roman" w:hAnsi="Times New Roman" w:cs="Times New Roman"/>
          <w:b/>
          <w:sz w:val="28"/>
          <w:szCs w:val="28"/>
        </w:rPr>
        <w:t>в</w:t>
      </w:r>
      <w:r w:rsidR="00CD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8B" w:rsidRPr="000B2048">
        <w:rPr>
          <w:rFonts w:ascii="Times New Roman" w:hAnsi="Times New Roman" w:cs="Times New Roman"/>
          <w:b/>
          <w:sz w:val="28"/>
          <w:szCs w:val="28"/>
        </w:rPr>
        <w:t>л</w:t>
      </w:r>
      <w:r w:rsidR="00CD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8B" w:rsidRPr="000B2048">
        <w:rPr>
          <w:rFonts w:ascii="Times New Roman" w:hAnsi="Times New Roman" w:cs="Times New Roman"/>
          <w:b/>
          <w:sz w:val="28"/>
          <w:szCs w:val="28"/>
        </w:rPr>
        <w:t>я</w:t>
      </w:r>
      <w:r w:rsidR="00CD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8B" w:rsidRPr="000B2048">
        <w:rPr>
          <w:rFonts w:ascii="Times New Roman" w:hAnsi="Times New Roman" w:cs="Times New Roman"/>
          <w:b/>
          <w:sz w:val="28"/>
          <w:szCs w:val="28"/>
        </w:rPr>
        <w:t>е</w:t>
      </w:r>
      <w:r w:rsidR="00CD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8B" w:rsidRPr="000B2048">
        <w:rPr>
          <w:rFonts w:ascii="Times New Roman" w:hAnsi="Times New Roman" w:cs="Times New Roman"/>
          <w:b/>
          <w:sz w:val="28"/>
          <w:szCs w:val="28"/>
        </w:rPr>
        <w:t>т:</w:t>
      </w:r>
    </w:p>
    <w:p w:rsidR="00F020C6" w:rsidRPr="00346A3F" w:rsidRDefault="00F020C6" w:rsidP="00CD29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8FD" w:rsidRPr="005C69DF" w:rsidRDefault="00FB58FD" w:rsidP="005C69DF">
      <w:pPr>
        <w:pStyle w:val="ab"/>
        <w:shd w:val="clear" w:color="auto" w:fill="FFFFFF"/>
        <w:spacing w:before="0" w:beforeAutospacing="0" w:after="150" w:afterAutospacing="0"/>
        <w:ind w:firstLine="540"/>
        <w:jc w:val="both"/>
        <w:rPr>
          <w:color w:val="3C3C3C"/>
          <w:sz w:val="28"/>
          <w:szCs w:val="28"/>
        </w:rPr>
      </w:pPr>
      <w:r w:rsidRPr="005C69DF">
        <w:rPr>
          <w:color w:val="3C3C3C"/>
          <w:sz w:val="28"/>
          <w:szCs w:val="28"/>
        </w:rPr>
        <w:t xml:space="preserve">1. Установить, что в период по 30 июня 2021 года включительно граждане, претендующие на замещение должностей муниципальной службы, руководителей муниципальных учреждений, а также лицами, замещающими указанные должности и муниципальными служащими, замещающими должности муниципальной службы в администрации </w:t>
      </w:r>
      <w:r w:rsidR="005C69DF">
        <w:rPr>
          <w:color w:val="3C3C3C"/>
          <w:sz w:val="28"/>
          <w:szCs w:val="28"/>
        </w:rPr>
        <w:t>Новолеушинского</w:t>
      </w:r>
      <w:r w:rsidRPr="005C69DF">
        <w:rPr>
          <w:color w:val="3C3C3C"/>
          <w:sz w:val="28"/>
          <w:szCs w:val="28"/>
        </w:rPr>
        <w:t xml:space="preserve"> сельского поселения </w:t>
      </w:r>
      <w:r w:rsidR="005C69DF">
        <w:rPr>
          <w:color w:val="3C3C3C"/>
          <w:sz w:val="28"/>
          <w:szCs w:val="28"/>
        </w:rPr>
        <w:t>Тейковского</w:t>
      </w:r>
      <w:r w:rsidRPr="005C69DF">
        <w:rPr>
          <w:color w:val="3C3C3C"/>
          <w:sz w:val="28"/>
          <w:szCs w:val="28"/>
        </w:rPr>
        <w:t xml:space="preserve"> муниципального района</w:t>
      </w:r>
      <w:r w:rsidR="005C69DF">
        <w:rPr>
          <w:color w:val="3C3C3C"/>
          <w:sz w:val="28"/>
          <w:szCs w:val="28"/>
        </w:rPr>
        <w:t xml:space="preserve"> Ивановской области</w:t>
      </w:r>
      <w:r w:rsidRPr="005C69DF">
        <w:rPr>
          <w:color w:val="3C3C3C"/>
          <w:sz w:val="28"/>
          <w:szCs w:val="28"/>
        </w:rPr>
        <w:t xml:space="preserve">, не предусмотренные перечнем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претендующие на замещение должностей муниципальные службы,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</w:t>
      </w:r>
      <w:r w:rsidRPr="005C69DF">
        <w:rPr>
          <w:color w:val="3C3C3C"/>
          <w:sz w:val="28"/>
          <w:szCs w:val="28"/>
        </w:rPr>
        <w:lastRenderedPageBreak/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</w:p>
    <w:p w:rsidR="00FB58FD" w:rsidRPr="005C69DF" w:rsidRDefault="00FB58FD" w:rsidP="005C69DF">
      <w:pPr>
        <w:pStyle w:val="ab"/>
        <w:shd w:val="clear" w:color="auto" w:fill="FFFFFF"/>
        <w:spacing w:before="0" w:beforeAutospacing="0" w:after="150" w:afterAutospacing="0"/>
        <w:ind w:firstLine="540"/>
        <w:jc w:val="both"/>
        <w:rPr>
          <w:color w:val="3C3C3C"/>
          <w:sz w:val="28"/>
          <w:szCs w:val="28"/>
        </w:rPr>
      </w:pPr>
      <w:r w:rsidRPr="005C69DF">
        <w:rPr>
          <w:color w:val="3C3C3C"/>
          <w:sz w:val="28"/>
          <w:szCs w:val="28"/>
        </w:rPr>
        <w:t xml:space="preserve">2. Утвердить прилагаемый Порядок представления гражданами, претендующими на замещение должностей муниципальной службы, руководителей муниципальных учреждений, а также лицами, замещающими указанные должности и муниципальными служащими, замещающими должности муниципальной службы в администрации </w:t>
      </w:r>
      <w:r w:rsidR="005C69DF">
        <w:rPr>
          <w:color w:val="3C3C3C"/>
          <w:sz w:val="28"/>
          <w:szCs w:val="28"/>
        </w:rPr>
        <w:t xml:space="preserve">Новолеушинского сельского </w:t>
      </w:r>
      <w:r w:rsidRPr="005C69DF">
        <w:rPr>
          <w:color w:val="3C3C3C"/>
          <w:sz w:val="28"/>
          <w:szCs w:val="28"/>
        </w:rPr>
        <w:t xml:space="preserve">поселения </w:t>
      </w:r>
      <w:r w:rsidR="005C69DF">
        <w:rPr>
          <w:color w:val="3C3C3C"/>
          <w:sz w:val="28"/>
          <w:szCs w:val="28"/>
        </w:rPr>
        <w:t>Тейковского</w:t>
      </w:r>
      <w:r w:rsidRPr="005C69DF">
        <w:rPr>
          <w:color w:val="3C3C3C"/>
          <w:sz w:val="28"/>
          <w:szCs w:val="28"/>
        </w:rPr>
        <w:t xml:space="preserve"> муниципального района</w:t>
      </w:r>
      <w:r w:rsidR="005C69DF">
        <w:rPr>
          <w:color w:val="3C3C3C"/>
          <w:sz w:val="28"/>
          <w:szCs w:val="28"/>
        </w:rPr>
        <w:t xml:space="preserve"> Ивановской области</w:t>
      </w:r>
      <w:r w:rsidRPr="005C69DF">
        <w:rPr>
          <w:color w:val="3C3C3C"/>
          <w:sz w:val="28"/>
          <w:szCs w:val="28"/>
        </w:rPr>
        <w:t>,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валюте.</w:t>
      </w:r>
    </w:p>
    <w:p w:rsidR="00FB58FD" w:rsidRPr="00592EB4" w:rsidRDefault="00FB58FD" w:rsidP="00592EB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9DF">
        <w:rPr>
          <w:rFonts w:ascii="Times New Roman" w:hAnsi="Times New Roman" w:cs="Times New Roman"/>
          <w:color w:val="3C3C3C"/>
          <w:sz w:val="28"/>
          <w:szCs w:val="28"/>
        </w:rPr>
        <w:t xml:space="preserve">3. </w:t>
      </w:r>
      <w:r w:rsidR="00592EB4" w:rsidRPr="00F6590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порядке, предусмотренном пунктом 22 статьи 38 Устава Новолеушинского сельского поселения и разместить на официальном сайте администрации Новолеушинского сельского поселения. </w:t>
      </w:r>
    </w:p>
    <w:p w:rsidR="00FB58FD" w:rsidRPr="00592EB4" w:rsidRDefault="00FB58FD" w:rsidP="00592EB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9DF">
        <w:rPr>
          <w:rFonts w:ascii="Times New Roman" w:hAnsi="Times New Roman" w:cs="Times New Roman"/>
          <w:color w:val="3C3C3C"/>
          <w:sz w:val="28"/>
          <w:szCs w:val="28"/>
        </w:rPr>
        <w:t xml:space="preserve">4. </w:t>
      </w:r>
      <w:r w:rsidR="00592EB4" w:rsidRPr="00F659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6" w:history="1">
        <w:r w:rsidR="00592EB4" w:rsidRPr="00F65905">
          <w:rPr>
            <w:rStyle w:val="aa"/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592EB4">
        <w:rPr>
          <w:rFonts w:ascii="Times New Roman" w:hAnsi="Times New Roman" w:cs="Times New Roman"/>
          <w:sz w:val="28"/>
          <w:szCs w:val="28"/>
        </w:rPr>
        <w:t xml:space="preserve"> </w:t>
      </w:r>
      <w:r w:rsidRPr="005C69DF">
        <w:rPr>
          <w:rFonts w:ascii="Times New Roman" w:hAnsi="Times New Roman" w:cs="Times New Roman"/>
          <w:color w:val="3C3C3C"/>
          <w:sz w:val="28"/>
          <w:szCs w:val="28"/>
        </w:rPr>
        <w:t>и распространяется на правоотношения, возникшие с 1 января 2021 года.</w:t>
      </w:r>
    </w:p>
    <w:p w:rsidR="00592EB4" w:rsidRDefault="00592EB4" w:rsidP="00592EB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EB4" w:rsidRDefault="00592EB4" w:rsidP="00592EB4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EB4" w:rsidRPr="00F65905" w:rsidRDefault="00592EB4" w:rsidP="00592EB4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90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92EB4" w:rsidRPr="00F65905" w:rsidRDefault="00592EB4" w:rsidP="00592EB4">
      <w:pPr>
        <w:pStyle w:val="21"/>
        <w:spacing w:after="0" w:line="240" w:lineRule="auto"/>
        <w:rPr>
          <w:rStyle w:val="ad"/>
          <w:rFonts w:ascii="Times New Roman" w:hAnsi="Times New Roman" w:cs="Times New Roman"/>
          <w:bCs w:val="0"/>
          <w:sz w:val="28"/>
          <w:szCs w:val="28"/>
        </w:rPr>
      </w:pPr>
      <w:r w:rsidRPr="00F65905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                                                                   Тейковского муниципального района                                              А.Ю. </w:t>
      </w:r>
      <w:proofErr w:type="spellStart"/>
      <w:r w:rsidRPr="00F65905">
        <w:rPr>
          <w:rFonts w:ascii="Times New Roman" w:hAnsi="Times New Roman" w:cs="Times New Roman"/>
          <w:sz w:val="28"/>
          <w:szCs w:val="28"/>
        </w:rPr>
        <w:t>Дурдин</w:t>
      </w:r>
      <w:proofErr w:type="spellEnd"/>
    </w:p>
    <w:p w:rsidR="00C16FA7" w:rsidRDefault="00FB58FD" w:rsidP="00FB58FD">
      <w:pPr>
        <w:pStyle w:val="a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br/>
      </w:r>
    </w:p>
    <w:p w:rsidR="00C16FA7" w:rsidRDefault="00C16FA7" w:rsidP="00FB58FD">
      <w:pPr>
        <w:pStyle w:val="a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7"/>
          <w:szCs w:val="27"/>
        </w:rPr>
      </w:pPr>
    </w:p>
    <w:p w:rsidR="00C16FA7" w:rsidRDefault="00C16FA7" w:rsidP="00FB58FD">
      <w:pPr>
        <w:pStyle w:val="a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7"/>
          <w:szCs w:val="27"/>
        </w:rPr>
      </w:pPr>
    </w:p>
    <w:p w:rsidR="00C16FA7" w:rsidRDefault="00C16FA7" w:rsidP="00FB58FD">
      <w:pPr>
        <w:pStyle w:val="a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7"/>
          <w:szCs w:val="27"/>
        </w:rPr>
      </w:pPr>
    </w:p>
    <w:p w:rsidR="00C16FA7" w:rsidRDefault="00C16FA7" w:rsidP="00FB58FD">
      <w:pPr>
        <w:pStyle w:val="a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7"/>
          <w:szCs w:val="27"/>
        </w:rPr>
      </w:pPr>
    </w:p>
    <w:p w:rsidR="00C16FA7" w:rsidRDefault="00C16FA7" w:rsidP="00FB58FD">
      <w:pPr>
        <w:pStyle w:val="a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7"/>
          <w:szCs w:val="27"/>
        </w:rPr>
      </w:pPr>
    </w:p>
    <w:p w:rsidR="00C16FA7" w:rsidRDefault="00C16FA7" w:rsidP="00FB58FD">
      <w:pPr>
        <w:pStyle w:val="a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7"/>
          <w:szCs w:val="27"/>
        </w:rPr>
      </w:pPr>
    </w:p>
    <w:p w:rsidR="00C16FA7" w:rsidRDefault="00C16FA7" w:rsidP="00FB58FD">
      <w:pPr>
        <w:pStyle w:val="a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7"/>
          <w:szCs w:val="27"/>
        </w:rPr>
      </w:pPr>
    </w:p>
    <w:p w:rsidR="00C16FA7" w:rsidRDefault="00C16FA7" w:rsidP="00FB58FD">
      <w:pPr>
        <w:pStyle w:val="a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7"/>
          <w:szCs w:val="27"/>
        </w:rPr>
      </w:pPr>
    </w:p>
    <w:p w:rsidR="00C16FA7" w:rsidRPr="00202FEB" w:rsidRDefault="00C16FA7" w:rsidP="00C16F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16FA7" w:rsidRPr="00202FEB" w:rsidRDefault="00C16FA7" w:rsidP="00C16F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16FA7" w:rsidRPr="00202FEB" w:rsidRDefault="00C16FA7" w:rsidP="00C16F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 xml:space="preserve">администрации Новолеушинского сельского поселения </w:t>
      </w:r>
    </w:p>
    <w:p w:rsidR="00C16FA7" w:rsidRPr="00202FEB" w:rsidRDefault="00C16FA7" w:rsidP="00C16F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FB58FD" w:rsidRDefault="00C16FA7" w:rsidP="00C16FA7">
      <w:pPr>
        <w:pStyle w:val="a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3C3C"/>
          <w:sz w:val="27"/>
          <w:szCs w:val="27"/>
        </w:rPr>
      </w:pPr>
      <w:r w:rsidRPr="00202FEB">
        <w:t>от _____________ 2021 г. № ____</w:t>
      </w:r>
    </w:p>
    <w:p w:rsidR="00C16FA7" w:rsidRDefault="00C16FA7" w:rsidP="00FB58FD">
      <w:pPr>
        <w:pStyle w:val="ab"/>
        <w:shd w:val="clear" w:color="auto" w:fill="FFFFFF"/>
        <w:spacing w:before="0" w:beforeAutospacing="0" w:after="150" w:afterAutospacing="0"/>
        <w:jc w:val="center"/>
        <w:rPr>
          <w:rStyle w:val="ac"/>
          <w:rFonts w:ascii="Arial" w:hAnsi="Arial" w:cs="Arial"/>
          <w:color w:val="3C3C3C"/>
          <w:sz w:val="27"/>
          <w:szCs w:val="27"/>
        </w:rPr>
      </w:pPr>
    </w:p>
    <w:p w:rsidR="00FB58FD" w:rsidRPr="00C16FA7" w:rsidRDefault="00FB58FD" w:rsidP="00C16FA7">
      <w:pPr>
        <w:pStyle w:val="ab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C16FA7">
        <w:rPr>
          <w:rStyle w:val="ac"/>
          <w:color w:val="3C3C3C"/>
          <w:sz w:val="28"/>
          <w:szCs w:val="28"/>
        </w:rPr>
        <w:t>Порядок</w:t>
      </w:r>
    </w:p>
    <w:p w:rsidR="00FB58FD" w:rsidRPr="00C16FA7" w:rsidRDefault="00FB58FD" w:rsidP="00C16FA7">
      <w:pPr>
        <w:pStyle w:val="ab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C16FA7">
        <w:rPr>
          <w:rStyle w:val="ac"/>
          <w:color w:val="3C3C3C"/>
          <w:sz w:val="28"/>
          <w:szCs w:val="28"/>
        </w:rPr>
        <w:t>предоставления гражданами, претендующими</w:t>
      </w:r>
    </w:p>
    <w:p w:rsidR="00FB58FD" w:rsidRDefault="00FB58FD" w:rsidP="00C16FA7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color w:val="3C3C3C"/>
          <w:sz w:val="28"/>
          <w:szCs w:val="28"/>
        </w:rPr>
      </w:pPr>
      <w:r w:rsidRPr="00C16FA7">
        <w:rPr>
          <w:rStyle w:val="ac"/>
          <w:color w:val="3C3C3C"/>
          <w:sz w:val="28"/>
          <w:szCs w:val="28"/>
        </w:rPr>
        <w:t xml:space="preserve">на замещение должностей муниципальной службы, руководителей муниципальных учреждений, а также лицами, замещающими указанные должности и муниципальными служащими, замещающими должности муниципальной службы в администрации </w:t>
      </w:r>
      <w:r w:rsidR="00C16FA7">
        <w:rPr>
          <w:rStyle w:val="ac"/>
          <w:color w:val="3C3C3C"/>
          <w:sz w:val="28"/>
          <w:szCs w:val="28"/>
        </w:rPr>
        <w:t>Новолеушинского</w:t>
      </w:r>
      <w:r w:rsidRPr="00C16FA7">
        <w:rPr>
          <w:rStyle w:val="ac"/>
          <w:color w:val="3C3C3C"/>
          <w:sz w:val="28"/>
          <w:szCs w:val="28"/>
        </w:rPr>
        <w:t xml:space="preserve"> сельского поселения </w:t>
      </w:r>
      <w:r w:rsidR="00C16FA7">
        <w:rPr>
          <w:rStyle w:val="ac"/>
          <w:color w:val="3C3C3C"/>
          <w:sz w:val="28"/>
          <w:szCs w:val="28"/>
        </w:rPr>
        <w:t>Тейковского</w:t>
      </w:r>
      <w:r w:rsidRPr="00C16FA7">
        <w:rPr>
          <w:rStyle w:val="ac"/>
          <w:color w:val="3C3C3C"/>
          <w:sz w:val="28"/>
          <w:szCs w:val="28"/>
        </w:rPr>
        <w:t xml:space="preserve"> муниципального района</w:t>
      </w:r>
      <w:r w:rsidR="00C16FA7">
        <w:rPr>
          <w:rStyle w:val="ac"/>
          <w:color w:val="3C3C3C"/>
          <w:sz w:val="28"/>
          <w:szCs w:val="28"/>
        </w:rPr>
        <w:t xml:space="preserve"> Ивановской области</w:t>
      </w:r>
      <w:r w:rsidRPr="00C16FA7">
        <w:rPr>
          <w:rStyle w:val="ac"/>
          <w:color w:val="3C3C3C"/>
          <w:sz w:val="28"/>
          <w:szCs w:val="28"/>
        </w:rPr>
        <w:t>,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</w:p>
    <w:p w:rsidR="00C16FA7" w:rsidRPr="00C16FA7" w:rsidRDefault="00C16FA7" w:rsidP="00C16FA7">
      <w:pPr>
        <w:pStyle w:val="ab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FB58FD" w:rsidRPr="00C16FA7" w:rsidRDefault="00FB58FD" w:rsidP="00C16FA7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 w:rsidRPr="00C16FA7">
        <w:rPr>
          <w:color w:val="3C3C3C"/>
          <w:sz w:val="28"/>
          <w:szCs w:val="28"/>
        </w:rPr>
        <w:t xml:space="preserve">1. Настоящим Порядком определяется представления гражданами, претендующими на замещение должностей муниципальной службы, руководителей муниципальных учреждений, а также лицами, замещающими указанные должности и муниципальными служащими, замещающими должности муниципальной службы в администрации </w:t>
      </w:r>
      <w:r w:rsidR="00C16FA7">
        <w:rPr>
          <w:color w:val="3C3C3C"/>
          <w:sz w:val="28"/>
          <w:szCs w:val="28"/>
        </w:rPr>
        <w:t>Новолеушинского</w:t>
      </w:r>
      <w:r w:rsidRPr="00C16FA7">
        <w:rPr>
          <w:color w:val="3C3C3C"/>
          <w:sz w:val="28"/>
          <w:szCs w:val="28"/>
        </w:rPr>
        <w:t xml:space="preserve"> сельского поселения </w:t>
      </w:r>
      <w:r w:rsidR="00C16FA7">
        <w:rPr>
          <w:color w:val="3C3C3C"/>
          <w:sz w:val="28"/>
          <w:szCs w:val="28"/>
        </w:rPr>
        <w:t>Тейковского</w:t>
      </w:r>
      <w:r w:rsidRPr="00C16FA7">
        <w:rPr>
          <w:color w:val="3C3C3C"/>
          <w:sz w:val="28"/>
          <w:szCs w:val="28"/>
        </w:rPr>
        <w:t xml:space="preserve"> муниципального района</w:t>
      </w:r>
      <w:r w:rsidR="00C16FA7">
        <w:rPr>
          <w:color w:val="3C3C3C"/>
          <w:sz w:val="28"/>
          <w:szCs w:val="28"/>
        </w:rPr>
        <w:t xml:space="preserve"> Ивановской области</w:t>
      </w:r>
      <w:r w:rsidRPr="00C16FA7">
        <w:rPr>
          <w:color w:val="3C3C3C"/>
          <w:sz w:val="28"/>
          <w:szCs w:val="28"/>
        </w:rPr>
        <w:t>,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претендующие на замещение должностей муниципальные службы, предусмотренных этим Перечнем,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- уведомление).</w:t>
      </w:r>
    </w:p>
    <w:p w:rsidR="00FB58FD" w:rsidRPr="00C16FA7" w:rsidRDefault="00FB58FD" w:rsidP="00C16FA7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 w:rsidRPr="00C16FA7">
        <w:rPr>
          <w:color w:val="3C3C3C"/>
          <w:sz w:val="28"/>
          <w:szCs w:val="28"/>
        </w:rPr>
        <w:t xml:space="preserve">2. Уведомление представляется лицами, указанными в пункте 1 настоящего Порядка, по состоянию на первое число месяца, предшествующего месяцу подачи документов для замещения соответствующей должности,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</w:t>
      </w:r>
      <w:r w:rsidRPr="00C16FA7">
        <w:rPr>
          <w:color w:val="3C3C3C"/>
          <w:sz w:val="28"/>
          <w:szCs w:val="28"/>
        </w:rPr>
        <w:lastRenderedPageBreak/>
        <w:t>внесении изменений в отдельные законодательные акты Российской Федерации».</w:t>
      </w:r>
    </w:p>
    <w:p w:rsidR="00FB58FD" w:rsidRPr="00C16FA7" w:rsidRDefault="00FB58FD" w:rsidP="00C16FA7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 w:rsidRPr="00C16FA7">
        <w:rPr>
          <w:color w:val="3C3C3C"/>
          <w:sz w:val="28"/>
          <w:szCs w:val="28"/>
        </w:rPr>
        <w:t>3. Уведомление представляется специалисту по кадрам (в кадровую службу) администрации вместе со справкой о доходах, расходах, об имуществе и обязательствах имущественного характера, предоставляемой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"Интернет"»</w:t>
      </w:r>
    </w:p>
    <w:p w:rsidR="00FB58FD" w:rsidRPr="00C16FA7" w:rsidRDefault="00FB58FD" w:rsidP="00C16FA7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 w:rsidRPr="00C16FA7">
        <w:rPr>
          <w:color w:val="3C3C3C"/>
          <w:sz w:val="28"/>
          <w:szCs w:val="28"/>
        </w:rPr>
        <w:t>4. В случае если лицо, представившее уведомление, не было назначено на должность муниципальной службы, такое уведомление возвращается указанному лицу по его письменному заявлению вместе с другими документами.</w:t>
      </w:r>
    </w:p>
    <w:p w:rsidR="003153B3" w:rsidRPr="00C16FA7" w:rsidRDefault="003153B3" w:rsidP="00FB58FD">
      <w:pPr>
        <w:pStyle w:val="a6"/>
        <w:spacing w:line="240" w:lineRule="auto"/>
        <w:ind w:firstLine="709"/>
        <w:rPr>
          <w:sz w:val="28"/>
          <w:szCs w:val="28"/>
        </w:rPr>
      </w:pPr>
    </w:p>
    <w:sectPr w:rsidR="003153B3" w:rsidRPr="00C16FA7" w:rsidSect="00FB58FD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325"/>
    <w:rsid w:val="00046550"/>
    <w:rsid w:val="00095730"/>
    <w:rsid w:val="000F7AE3"/>
    <w:rsid w:val="00124E95"/>
    <w:rsid w:val="00131491"/>
    <w:rsid w:val="001B055E"/>
    <w:rsid w:val="001E50D3"/>
    <w:rsid w:val="002957DC"/>
    <w:rsid w:val="002C085F"/>
    <w:rsid w:val="002F4F6C"/>
    <w:rsid w:val="003153B3"/>
    <w:rsid w:val="00346A3F"/>
    <w:rsid w:val="00416A9E"/>
    <w:rsid w:val="004C57AA"/>
    <w:rsid w:val="00592EB4"/>
    <w:rsid w:val="005C69DF"/>
    <w:rsid w:val="00652075"/>
    <w:rsid w:val="00677325"/>
    <w:rsid w:val="00680BEA"/>
    <w:rsid w:val="007425D7"/>
    <w:rsid w:val="007576BB"/>
    <w:rsid w:val="00A14FC3"/>
    <w:rsid w:val="00A7483E"/>
    <w:rsid w:val="00B61DDC"/>
    <w:rsid w:val="00BC0A5A"/>
    <w:rsid w:val="00C16FA7"/>
    <w:rsid w:val="00CA1CCC"/>
    <w:rsid w:val="00CD298B"/>
    <w:rsid w:val="00E933D8"/>
    <w:rsid w:val="00F020C6"/>
    <w:rsid w:val="00FB58FD"/>
    <w:rsid w:val="00FC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8016"/>
  <w15:docId w15:val="{4E3613F3-05C8-4F8B-B9D0-EABD25A1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7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7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7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732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C57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C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7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Body Text Indent"/>
    <w:basedOn w:val="a"/>
    <w:link w:val="a7"/>
    <w:rsid w:val="00BC0A5A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C0A5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basedOn w:val="a"/>
    <w:link w:val="a9"/>
    <w:uiPriority w:val="1"/>
    <w:qFormat/>
    <w:rsid w:val="002F4F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2F4F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80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a">
    <w:name w:val="Гипертекстовая ссылка"/>
    <w:uiPriority w:val="99"/>
    <w:rsid w:val="00A14FC3"/>
    <w:rPr>
      <w:b w:val="0"/>
      <w:bCs w:val="0"/>
      <w:color w:val="106BBE"/>
    </w:rPr>
  </w:style>
  <w:style w:type="paragraph" w:styleId="ab">
    <w:name w:val="Normal (Web)"/>
    <w:basedOn w:val="a"/>
    <w:uiPriority w:val="99"/>
    <w:unhideWhenUsed/>
    <w:rsid w:val="00FB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B58FD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592E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92EB4"/>
  </w:style>
  <w:style w:type="character" w:customStyle="1" w:styleId="ad">
    <w:name w:val="Цветовое выделение"/>
    <w:uiPriority w:val="99"/>
    <w:rsid w:val="00592EB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arant-01.op.ru/document?id=74161149&amp;sub=0" TargetMode="External"/><Relationship Id="rId5" Type="http://schemas.openxmlformats.org/officeDocument/2006/relationships/hyperlink" Target="consultantplus://offline/ref=D1E7CE89F1FD43343CDE11F297422054F40959709CA180CBCA4F25B06057AF1CD73F349C6B95BCCFA2432B84C1BD6BA49F9BEB24E7CE3121b9p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8226-4244-40DA-840A-60EEF13E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Главный специалист</cp:lastModifiedBy>
  <cp:revision>7</cp:revision>
  <cp:lastPrinted>2021-04-02T05:34:00Z</cp:lastPrinted>
  <dcterms:created xsi:type="dcterms:W3CDTF">2021-04-01T10:36:00Z</dcterms:created>
  <dcterms:modified xsi:type="dcterms:W3CDTF">2021-04-02T06:56:00Z</dcterms:modified>
</cp:coreProperties>
</file>