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АДМИНИСТРАЦИЯ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НОВОЛЕУШИНСКОГО СЕЛЬСКОГО ПОСЕЛЕНИЯ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ТЕЙКОВСКОГО МУНИЦИПАЛЬНОГО РАЙОНА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ИВАНОВСКОЙ ОБЛАСТИ</w:t>
      </w:r>
    </w:p>
    <w:p w:rsidR="00C9034A" w:rsidRPr="00ED2C91" w:rsidRDefault="00C9034A" w:rsidP="00ED2C91">
      <w:pPr>
        <w:jc w:val="both"/>
        <w:rPr>
          <w:sz w:val="28"/>
          <w:szCs w:val="28"/>
        </w:rPr>
      </w:pPr>
    </w:p>
    <w:p w:rsidR="00C9034A" w:rsidRPr="00ED2C91" w:rsidRDefault="00C9034A" w:rsidP="00ED2C91">
      <w:pPr>
        <w:jc w:val="center"/>
        <w:rPr>
          <w:b/>
          <w:sz w:val="28"/>
          <w:szCs w:val="28"/>
        </w:rPr>
      </w:pPr>
      <w:r w:rsidRPr="00ED2C91">
        <w:rPr>
          <w:b/>
          <w:sz w:val="28"/>
          <w:szCs w:val="28"/>
        </w:rPr>
        <w:t>П О С Т А Н О В Л Е Н И Е</w:t>
      </w:r>
    </w:p>
    <w:p w:rsidR="00C9034A" w:rsidRPr="00ED2C91" w:rsidRDefault="00C9034A" w:rsidP="00ED2C91">
      <w:pPr>
        <w:jc w:val="both"/>
        <w:rPr>
          <w:sz w:val="28"/>
          <w:szCs w:val="28"/>
        </w:rPr>
      </w:pPr>
    </w:p>
    <w:p w:rsidR="00C9034A" w:rsidRPr="00ED2C91" w:rsidRDefault="00A972A8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«</w:t>
      </w:r>
      <w:r w:rsidR="006B48FF">
        <w:rPr>
          <w:sz w:val="28"/>
          <w:szCs w:val="28"/>
        </w:rPr>
        <w:t>06</w:t>
      </w:r>
      <w:r w:rsidR="00772317" w:rsidRPr="00ED2C91">
        <w:rPr>
          <w:sz w:val="28"/>
          <w:szCs w:val="28"/>
        </w:rPr>
        <w:t xml:space="preserve">» </w:t>
      </w:r>
      <w:r w:rsidR="006B48FF">
        <w:rPr>
          <w:sz w:val="28"/>
          <w:szCs w:val="28"/>
        </w:rPr>
        <w:t>марта</w:t>
      </w:r>
      <w:r w:rsidR="0036249F" w:rsidRPr="00ED2C91">
        <w:rPr>
          <w:sz w:val="28"/>
          <w:szCs w:val="28"/>
        </w:rPr>
        <w:t xml:space="preserve"> 2017</w:t>
      </w:r>
      <w:r w:rsidR="00C9034A" w:rsidRPr="00ED2C91">
        <w:rPr>
          <w:sz w:val="28"/>
          <w:szCs w:val="28"/>
        </w:rPr>
        <w:t xml:space="preserve"> г. № </w:t>
      </w:r>
      <w:r w:rsidR="00F47D02">
        <w:rPr>
          <w:sz w:val="28"/>
          <w:szCs w:val="28"/>
        </w:rPr>
        <w:t>9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  <w:r w:rsidRPr="00ED2C91">
        <w:rPr>
          <w:sz w:val="28"/>
          <w:szCs w:val="28"/>
        </w:rPr>
        <w:t>с. Новое Леушино</w:t>
      </w:r>
    </w:p>
    <w:p w:rsidR="00C9034A" w:rsidRPr="00ED2C91" w:rsidRDefault="00C9034A" w:rsidP="00ED2C91">
      <w:pPr>
        <w:jc w:val="center"/>
        <w:rPr>
          <w:sz w:val="28"/>
          <w:szCs w:val="28"/>
        </w:rPr>
      </w:pPr>
    </w:p>
    <w:p w:rsidR="00E05D81" w:rsidRPr="00ED2C91" w:rsidRDefault="00F47D02" w:rsidP="00ED2C91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hyperlink r:id="rId5" w:history="1">
        <w:r w:rsidR="00E05D81" w:rsidRPr="00ED2C91">
          <w:rPr>
            <w:rStyle w:val="a6"/>
            <w:rFonts w:ascii="Times New Roman" w:hAnsi="Times New Roman" w:cs="Times New Roman"/>
            <w:b/>
            <w:bCs/>
            <w:color w:val="auto"/>
            <w:sz w:val="28"/>
            <w:szCs w:val="28"/>
          </w:rPr>
          <w:t xml:space="preserve">"О порядке </w:t>
        </w:r>
        <w:r w:rsidR="006B48FF" w:rsidRPr="006B48FF">
          <w:rPr>
            <w:rStyle w:val="a6"/>
            <w:rFonts w:ascii="Times New Roman" w:hAnsi="Times New Roman" w:cs="Times New Roman"/>
            <w:b/>
            <w:bCs/>
            <w:color w:val="auto"/>
            <w:sz w:val="28"/>
            <w:szCs w:val="28"/>
          </w:rPr>
          <w:t>и условия</w:t>
        </w:r>
        <w:r w:rsidR="006B48FF">
          <w:rPr>
            <w:rStyle w:val="a6"/>
            <w:rFonts w:ascii="Times New Roman" w:hAnsi="Times New Roman" w:cs="Times New Roman"/>
            <w:b/>
            <w:bCs/>
            <w:color w:val="auto"/>
            <w:sz w:val="28"/>
            <w:szCs w:val="28"/>
          </w:rPr>
          <w:t>х</w:t>
        </w:r>
        <w:r w:rsidR="006B48FF" w:rsidRPr="006B48FF">
          <w:rPr>
            <w:rStyle w:val="a6"/>
            <w:rFonts w:ascii="Times New Roman" w:hAnsi="Times New Roman" w:cs="Times New Roman"/>
            <w:b/>
            <w:bCs/>
            <w:color w:val="auto"/>
            <w:sz w:val="28"/>
            <w:szCs w:val="28"/>
          </w:rPr>
          <w:t xml:space="preserve"> предоставления в аренду имущества Новолеушинского сельского поселения Тейковского муниципального района, свободного от прав третьих лиц (за исключением имущественных прав субъектов малого и среднего предпринимательства)</w:t>
        </w:r>
        <w:r w:rsidR="00E05D81" w:rsidRPr="00ED2C91">
          <w:rPr>
            <w:rStyle w:val="a6"/>
            <w:rFonts w:ascii="Times New Roman" w:hAnsi="Times New Roman" w:cs="Times New Roman"/>
            <w:b/>
            <w:bCs/>
            <w:color w:val="auto"/>
            <w:sz w:val="28"/>
            <w:szCs w:val="28"/>
          </w:rPr>
          <w:t>"</w:t>
        </w:r>
      </w:hyperlink>
    </w:p>
    <w:p w:rsidR="00A02C34" w:rsidRPr="00ED2C91" w:rsidRDefault="00A02C34" w:rsidP="00ED2C91">
      <w:pPr>
        <w:jc w:val="both"/>
        <w:rPr>
          <w:sz w:val="28"/>
          <w:szCs w:val="28"/>
        </w:rPr>
      </w:pPr>
    </w:p>
    <w:p w:rsidR="00A9137A" w:rsidRPr="00ED2C91" w:rsidRDefault="00A9137A" w:rsidP="00ED2C91">
      <w:pPr>
        <w:jc w:val="both"/>
        <w:rPr>
          <w:sz w:val="28"/>
          <w:szCs w:val="28"/>
        </w:rPr>
      </w:pPr>
    </w:p>
    <w:p w:rsidR="00E05D81" w:rsidRPr="00ED2C91" w:rsidRDefault="00E05D81" w:rsidP="00ED2C91">
      <w:pPr>
        <w:pStyle w:val="ab"/>
        <w:spacing w:after="0"/>
        <w:ind w:left="0" w:firstLine="708"/>
        <w:jc w:val="both"/>
        <w:rPr>
          <w:sz w:val="28"/>
          <w:szCs w:val="28"/>
        </w:rPr>
      </w:pPr>
      <w:bookmarkStart w:id="0" w:name="sub_999"/>
      <w:r w:rsidRPr="00ED2C91">
        <w:rPr>
          <w:sz w:val="28"/>
          <w:szCs w:val="28"/>
        </w:rPr>
        <w:t xml:space="preserve">На основании </w:t>
      </w:r>
      <w:hyperlink r:id="rId6" w:history="1">
        <w:r w:rsidRPr="00ED2C91">
          <w:rPr>
            <w:rStyle w:val="a6"/>
            <w:b w:val="0"/>
            <w:color w:val="auto"/>
            <w:sz w:val="28"/>
            <w:szCs w:val="28"/>
          </w:rPr>
          <w:t>Федерального закона</w:t>
        </w:r>
      </w:hyperlink>
      <w:r w:rsidRPr="00ED2C91">
        <w:rPr>
          <w:sz w:val="28"/>
          <w:szCs w:val="28"/>
        </w:rPr>
        <w:t xml:space="preserve"> от 06.10.2003 г. N 131-ФЗ "Об общих принципах организации местного самоуправления в Российской Федерации", </w:t>
      </w:r>
      <w:hyperlink r:id="rId7" w:history="1">
        <w:r w:rsidRPr="00ED2C91">
          <w:rPr>
            <w:rStyle w:val="a6"/>
            <w:b w:val="0"/>
            <w:color w:val="auto"/>
            <w:sz w:val="28"/>
            <w:szCs w:val="28"/>
          </w:rPr>
          <w:t>Федерального закона</w:t>
        </w:r>
      </w:hyperlink>
      <w:r w:rsidRPr="00ED2C91">
        <w:rPr>
          <w:sz w:val="28"/>
          <w:szCs w:val="28"/>
        </w:rPr>
        <w:t xml:space="preserve"> от 24.07.2007 г. N 209-ФЗ "О развитии малого и среднего предпринимательства в Российской Федерации", </w:t>
      </w:r>
      <w:hyperlink r:id="rId8" w:history="1">
        <w:r w:rsidRPr="00ED2C91">
          <w:rPr>
            <w:rStyle w:val="a6"/>
            <w:b w:val="0"/>
            <w:color w:val="auto"/>
            <w:sz w:val="28"/>
            <w:szCs w:val="28"/>
          </w:rPr>
          <w:t>Закона</w:t>
        </w:r>
      </w:hyperlink>
      <w:r w:rsidRPr="00ED2C91">
        <w:rPr>
          <w:sz w:val="28"/>
          <w:szCs w:val="28"/>
        </w:rPr>
        <w:t xml:space="preserve"> Ивановской области от 14.07.2008 г. N 83-ОЗ "О развитии малого и среднего предпринимательства в Ивановской области", </w:t>
      </w:r>
      <w:bookmarkStart w:id="1" w:name="sub_1"/>
      <w:bookmarkEnd w:id="0"/>
      <w:r w:rsidRPr="00ED2C91">
        <w:rPr>
          <w:sz w:val="28"/>
          <w:szCs w:val="28"/>
        </w:rPr>
        <w:t>администрация Новолеушинского сельского поселения</w:t>
      </w:r>
    </w:p>
    <w:p w:rsidR="00E05D81" w:rsidRPr="00ED2C91" w:rsidRDefault="00E05D81" w:rsidP="00ED2C91">
      <w:pPr>
        <w:pStyle w:val="ab"/>
        <w:spacing w:after="0"/>
        <w:ind w:left="0"/>
        <w:jc w:val="both"/>
        <w:rPr>
          <w:sz w:val="28"/>
          <w:szCs w:val="28"/>
        </w:rPr>
      </w:pPr>
    </w:p>
    <w:p w:rsidR="00E05D81" w:rsidRPr="00ED2C91" w:rsidRDefault="00E05D81" w:rsidP="00ED2C91">
      <w:pPr>
        <w:pStyle w:val="ab"/>
        <w:spacing w:after="0"/>
        <w:ind w:left="0"/>
        <w:jc w:val="center"/>
        <w:rPr>
          <w:b/>
          <w:sz w:val="28"/>
          <w:szCs w:val="28"/>
        </w:rPr>
      </w:pPr>
      <w:r w:rsidRPr="00ED2C91">
        <w:rPr>
          <w:b/>
          <w:sz w:val="28"/>
          <w:szCs w:val="28"/>
        </w:rPr>
        <w:t>П О С Т А Н О В Л Я Е Т:</w:t>
      </w:r>
    </w:p>
    <w:p w:rsidR="008427C3" w:rsidRPr="00ED2C91" w:rsidRDefault="008427C3" w:rsidP="00ED2C91">
      <w:pPr>
        <w:pStyle w:val="ab"/>
        <w:spacing w:after="0"/>
        <w:ind w:left="0"/>
        <w:jc w:val="both"/>
        <w:rPr>
          <w:b/>
          <w:sz w:val="28"/>
          <w:szCs w:val="28"/>
        </w:rPr>
      </w:pPr>
    </w:p>
    <w:bookmarkEnd w:id="1"/>
    <w:p w:rsidR="006B48FF" w:rsidRDefault="00D27A01" w:rsidP="00ED2C91">
      <w:pPr>
        <w:pStyle w:val="a3"/>
        <w:numPr>
          <w:ilvl w:val="0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48FF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sub_3"/>
      <w:r w:rsidR="006B48FF" w:rsidRPr="006B48FF">
        <w:rPr>
          <w:rFonts w:ascii="Times New Roman" w:hAnsi="Times New Roman" w:cs="Times New Roman"/>
          <w:sz w:val="28"/>
          <w:szCs w:val="28"/>
        </w:rPr>
        <w:t xml:space="preserve">Утвердить </w:t>
      </w:r>
      <w:bookmarkStart w:id="3" w:name="_Hlk508037370"/>
      <w:r w:rsidR="006B48FF" w:rsidRPr="006B48FF">
        <w:rPr>
          <w:rFonts w:ascii="Times New Roman" w:hAnsi="Times New Roman" w:cs="Times New Roman"/>
          <w:sz w:val="28"/>
          <w:szCs w:val="28"/>
        </w:rPr>
        <w:t xml:space="preserve">Порядок </w:t>
      </w:r>
      <w:bookmarkStart w:id="4" w:name="_Hlk508037261"/>
      <w:r w:rsidR="006B48FF" w:rsidRPr="006B48FF">
        <w:rPr>
          <w:rFonts w:ascii="Times New Roman" w:hAnsi="Times New Roman" w:cs="Times New Roman"/>
          <w:sz w:val="28"/>
          <w:szCs w:val="28"/>
        </w:rPr>
        <w:t xml:space="preserve">и условия предоставления в аренду имущества </w:t>
      </w:r>
      <w:r w:rsidR="006B48FF">
        <w:rPr>
          <w:rFonts w:ascii="Times New Roman" w:hAnsi="Times New Roman" w:cs="Times New Roman"/>
          <w:sz w:val="28"/>
          <w:szCs w:val="28"/>
        </w:rPr>
        <w:t>Новолеушинского</w:t>
      </w:r>
      <w:r w:rsidR="006B48FF" w:rsidRPr="006B48FF">
        <w:rPr>
          <w:rFonts w:ascii="Times New Roman" w:hAnsi="Times New Roman" w:cs="Times New Roman"/>
          <w:sz w:val="28"/>
          <w:szCs w:val="28"/>
        </w:rPr>
        <w:t xml:space="preserve"> сельского поселения Тейковского муниципального района, свободного от прав третьих лиц (за исключением имущественных прав субъектов малого и среднего предпринимательства)</w:t>
      </w:r>
      <w:bookmarkEnd w:id="3"/>
      <w:bookmarkEnd w:id="4"/>
      <w:r w:rsidR="006B48FF" w:rsidRPr="006B48FF">
        <w:rPr>
          <w:rFonts w:ascii="Times New Roman" w:hAnsi="Times New Roman" w:cs="Times New Roman"/>
          <w:sz w:val="28"/>
          <w:szCs w:val="28"/>
        </w:rPr>
        <w:t xml:space="preserve"> </w:t>
      </w:r>
      <w:r w:rsidR="00D457C8">
        <w:rPr>
          <w:rFonts w:ascii="Times New Roman" w:hAnsi="Times New Roman" w:cs="Times New Roman"/>
          <w:sz w:val="28"/>
          <w:szCs w:val="28"/>
        </w:rPr>
        <w:t>(приложение 1);</w:t>
      </w:r>
    </w:p>
    <w:p w:rsidR="00A37090" w:rsidRPr="006B48FF" w:rsidRDefault="00D27A01" w:rsidP="006B48FF">
      <w:pPr>
        <w:pStyle w:val="a3"/>
        <w:numPr>
          <w:ilvl w:val="0"/>
          <w:numId w:val="9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B48FF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82C92" w:rsidRPr="006B48FF">
        <w:rPr>
          <w:rFonts w:ascii="Times New Roman" w:hAnsi="Times New Roman" w:cs="Times New Roman"/>
          <w:sz w:val="28"/>
          <w:szCs w:val="28"/>
        </w:rPr>
        <w:t>постановление</w:t>
      </w:r>
      <w:r w:rsidRPr="006B48FF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6B48FF">
          <w:rPr>
            <w:rStyle w:val="a6"/>
            <w:rFonts w:ascii="Times New Roman" w:hAnsi="Times New Roman" w:cs="Times New Roman"/>
            <w:b w:val="0"/>
            <w:color w:val="auto"/>
            <w:sz w:val="28"/>
            <w:szCs w:val="28"/>
          </w:rPr>
          <w:t>опубликовать</w:t>
        </w:r>
      </w:hyperlink>
      <w:r w:rsidRPr="006B48FF">
        <w:rPr>
          <w:rFonts w:ascii="Times New Roman" w:hAnsi="Times New Roman" w:cs="Times New Roman"/>
          <w:sz w:val="28"/>
          <w:szCs w:val="28"/>
        </w:rPr>
        <w:t xml:space="preserve"> </w:t>
      </w:r>
      <w:bookmarkEnd w:id="2"/>
      <w:r w:rsidR="00996D1A" w:rsidRPr="006B48FF">
        <w:rPr>
          <w:rFonts w:ascii="Times New Roman" w:hAnsi="Times New Roman" w:cs="Times New Roman"/>
          <w:sz w:val="28"/>
          <w:szCs w:val="28"/>
        </w:rPr>
        <w:t>на официальном сайте администрации Новолеушинского сельского поселения.</w:t>
      </w:r>
    </w:p>
    <w:p w:rsidR="00996D1A" w:rsidRPr="00ED2C91" w:rsidRDefault="00996D1A" w:rsidP="006B48FF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00264" w:rsidRPr="00ED2C91" w:rsidRDefault="00E00264" w:rsidP="00ED2C91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F07236" w:rsidRPr="00ED2C91" w:rsidRDefault="00F07236" w:rsidP="00ED2C91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267CA1" w:rsidRPr="00ED2C91" w:rsidRDefault="00772317" w:rsidP="00ED2C91">
      <w:pPr>
        <w:jc w:val="both"/>
        <w:rPr>
          <w:sz w:val="28"/>
          <w:szCs w:val="28"/>
        </w:rPr>
      </w:pPr>
      <w:r w:rsidRPr="00ED2C91">
        <w:rPr>
          <w:sz w:val="28"/>
          <w:szCs w:val="28"/>
        </w:rPr>
        <w:t>Г</w:t>
      </w:r>
      <w:r w:rsidR="00267CA1" w:rsidRPr="00ED2C91">
        <w:rPr>
          <w:sz w:val="28"/>
          <w:szCs w:val="28"/>
        </w:rPr>
        <w:t>лав</w:t>
      </w:r>
      <w:r w:rsidRPr="00ED2C91">
        <w:rPr>
          <w:sz w:val="28"/>
          <w:szCs w:val="28"/>
        </w:rPr>
        <w:t>а</w:t>
      </w:r>
      <w:r w:rsidR="00267CA1" w:rsidRPr="00ED2C91">
        <w:rPr>
          <w:sz w:val="28"/>
          <w:szCs w:val="28"/>
        </w:rPr>
        <w:t xml:space="preserve"> Новолеушинского сельского поселения</w:t>
      </w:r>
    </w:p>
    <w:p w:rsidR="00267CA1" w:rsidRPr="00ED2C91" w:rsidRDefault="00267CA1" w:rsidP="00ED2C91">
      <w:pPr>
        <w:jc w:val="both"/>
        <w:rPr>
          <w:sz w:val="28"/>
          <w:szCs w:val="28"/>
        </w:rPr>
      </w:pPr>
      <w:r w:rsidRPr="00ED2C91">
        <w:rPr>
          <w:sz w:val="28"/>
          <w:szCs w:val="28"/>
        </w:rPr>
        <w:t xml:space="preserve">Тейковского муниципального района                                 </w:t>
      </w:r>
      <w:r w:rsidR="00772317" w:rsidRPr="00ED2C91">
        <w:rPr>
          <w:sz w:val="28"/>
          <w:szCs w:val="28"/>
        </w:rPr>
        <w:t xml:space="preserve">         </w:t>
      </w:r>
      <w:r w:rsidRPr="00ED2C91">
        <w:rPr>
          <w:sz w:val="28"/>
          <w:szCs w:val="28"/>
        </w:rPr>
        <w:t xml:space="preserve">  А.</w:t>
      </w:r>
      <w:r w:rsidR="00772317" w:rsidRPr="00ED2C91">
        <w:rPr>
          <w:sz w:val="28"/>
          <w:szCs w:val="28"/>
        </w:rPr>
        <w:t>А</w:t>
      </w:r>
      <w:r w:rsidRPr="00ED2C91">
        <w:rPr>
          <w:sz w:val="28"/>
          <w:szCs w:val="28"/>
        </w:rPr>
        <w:t xml:space="preserve">. </w:t>
      </w:r>
      <w:r w:rsidR="00772317" w:rsidRPr="00ED2C91">
        <w:rPr>
          <w:sz w:val="28"/>
          <w:szCs w:val="28"/>
        </w:rPr>
        <w:t>Головкина</w:t>
      </w:r>
    </w:p>
    <w:p w:rsidR="00282C92" w:rsidRPr="00ED2C91" w:rsidRDefault="00282C92" w:rsidP="00ED2C91">
      <w:pPr>
        <w:jc w:val="right"/>
        <w:rPr>
          <w:sz w:val="28"/>
          <w:szCs w:val="28"/>
        </w:rPr>
      </w:pPr>
    </w:p>
    <w:p w:rsidR="00282C92" w:rsidRPr="00ED2C91" w:rsidRDefault="00282C92" w:rsidP="00ED2C91">
      <w:pPr>
        <w:jc w:val="right"/>
        <w:rPr>
          <w:sz w:val="28"/>
          <w:szCs w:val="28"/>
        </w:rPr>
      </w:pPr>
    </w:p>
    <w:p w:rsidR="00282C92" w:rsidRPr="00ED2C91" w:rsidRDefault="00282C92" w:rsidP="00ED2C91">
      <w:pPr>
        <w:jc w:val="right"/>
        <w:rPr>
          <w:sz w:val="28"/>
          <w:szCs w:val="28"/>
        </w:rPr>
      </w:pPr>
    </w:p>
    <w:p w:rsidR="00282C92" w:rsidRDefault="00282C92" w:rsidP="00ED2C91">
      <w:pPr>
        <w:jc w:val="right"/>
        <w:rPr>
          <w:sz w:val="28"/>
          <w:szCs w:val="28"/>
        </w:rPr>
      </w:pPr>
    </w:p>
    <w:p w:rsidR="00ED2C91" w:rsidRDefault="00ED2C91" w:rsidP="00ED2C91">
      <w:pPr>
        <w:jc w:val="right"/>
        <w:rPr>
          <w:sz w:val="28"/>
          <w:szCs w:val="28"/>
        </w:rPr>
      </w:pPr>
    </w:p>
    <w:p w:rsidR="00ED2C91" w:rsidRDefault="00ED2C91" w:rsidP="00ED2C91">
      <w:pPr>
        <w:jc w:val="right"/>
        <w:rPr>
          <w:sz w:val="28"/>
          <w:szCs w:val="28"/>
        </w:rPr>
      </w:pPr>
    </w:p>
    <w:p w:rsidR="00ED2C91" w:rsidRPr="00ED2C91" w:rsidRDefault="00ED2C91" w:rsidP="00ED2C91">
      <w:pPr>
        <w:jc w:val="right"/>
        <w:rPr>
          <w:sz w:val="28"/>
          <w:szCs w:val="28"/>
        </w:rPr>
      </w:pPr>
    </w:p>
    <w:p w:rsidR="00996D1A" w:rsidRPr="00ED2C91" w:rsidRDefault="00996D1A" w:rsidP="00ED2C91">
      <w:pPr>
        <w:jc w:val="right"/>
        <w:rPr>
          <w:sz w:val="28"/>
          <w:szCs w:val="28"/>
        </w:rPr>
      </w:pPr>
      <w:r w:rsidRPr="00ED2C91">
        <w:rPr>
          <w:sz w:val="28"/>
          <w:szCs w:val="28"/>
        </w:rPr>
        <w:lastRenderedPageBreak/>
        <w:t>Приложение</w:t>
      </w:r>
    </w:p>
    <w:p w:rsidR="00996D1A" w:rsidRPr="00ED2C91" w:rsidRDefault="00996D1A" w:rsidP="00ED2C91">
      <w:pPr>
        <w:jc w:val="right"/>
        <w:rPr>
          <w:sz w:val="28"/>
          <w:szCs w:val="28"/>
        </w:rPr>
      </w:pPr>
      <w:r w:rsidRPr="00ED2C91">
        <w:rPr>
          <w:sz w:val="28"/>
          <w:szCs w:val="28"/>
        </w:rPr>
        <w:t>к постановлению администрации</w:t>
      </w:r>
    </w:p>
    <w:p w:rsidR="00996D1A" w:rsidRPr="00ED2C91" w:rsidRDefault="00996D1A" w:rsidP="00ED2C91">
      <w:pPr>
        <w:jc w:val="right"/>
        <w:rPr>
          <w:sz w:val="28"/>
          <w:szCs w:val="28"/>
        </w:rPr>
      </w:pPr>
      <w:r w:rsidRPr="00ED2C91">
        <w:rPr>
          <w:sz w:val="28"/>
          <w:szCs w:val="28"/>
        </w:rPr>
        <w:t>Новолеушинского сельского поселения</w:t>
      </w:r>
    </w:p>
    <w:p w:rsidR="00996D1A" w:rsidRPr="00ED2C91" w:rsidRDefault="00D457C8" w:rsidP="00ED2C91">
      <w:pPr>
        <w:jc w:val="right"/>
        <w:rPr>
          <w:sz w:val="28"/>
          <w:szCs w:val="28"/>
        </w:rPr>
      </w:pPr>
      <w:r w:rsidRPr="00ED2C91">
        <w:rPr>
          <w:sz w:val="28"/>
          <w:szCs w:val="28"/>
        </w:rPr>
        <w:t>от 06.03.2018</w:t>
      </w:r>
      <w:r w:rsidR="00996D1A" w:rsidRPr="00ED2C91">
        <w:rPr>
          <w:sz w:val="28"/>
          <w:szCs w:val="28"/>
        </w:rPr>
        <w:t xml:space="preserve"> г. №</w:t>
      </w:r>
      <w:r w:rsidR="00F47D02">
        <w:rPr>
          <w:sz w:val="28"/>
          <w:szCs w:val="28"/>
        </w:rPr>
        <w:t xml:space="preserve"> 9</w:t>
      </w:r>
    </w:p>
    <w:p w:rsidR="00996D1A" w:rsidRPr="00ED2C91" w:rsidRDefault="00996D1A" w:rsidP="00ED2C91">
      <w:pPr>
        <w:jc w:val="right"/>
        <w:rPr>
          <w:sz w:val="28"/>
          <w:szCs w:val="28"/>
        </w:rPr>
      </w:pPr>
    </w:p>
    <w:p w:rsidR="00D27A01" w:rsidRPr="00ED2C91" w:rsidRDefault="00D27A01" w:rsidP="00ED2C91"/>
    <w:p w:rsidR="00282C92" w:rsidRPr="00D457C8" w:rsidRDefault="00D457C8" w:rsidP="00ED2C91">
      <w:pPr>
        <w:pStyle w:val="1"/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</w:pPr>
      <w:bookmarkStart w:id="5" w:name="sub_1100"/>
      <w:r w:rsidRPr="00D457C8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>Порядок и условия предоставления в аренду имущества</w:t>
      </w:r>
      <w:bookmarkStart w:id="6" w:name="_GoBack"/>
      <w:bookmarkEnd w:id="6"/>
      <w:r w:rsidRPr="00D457C8">
        <w:rPr>
          <w:rFonts w:ascii="Times New Roman" w:eastAsia="Times New Roman" w:hAnsi="Times New Roman" w:cs="Times New Roman"/>
          <w:bCs w:val="0"/>
          <w:color w:val="auto"/>
          <w:sz w:val="28"/>
          <w:szCs w:val="28"/>
        </w:rPr>
        <w:t xml:space="preserve"> Новолеушинского сельского поселения Тейковского муниципального района, свободного от прав третьих лиц (за исключением имущественных прав субъектов малого и среднего предпринимательства)</w:t>
      </w:r>
    </w:p>
    <w:p w:rsidR="00D457C8" w:rsidRPr="00D457C8" w:rsidRDefault="00D457C8" w:rsidP="00D457C8"/>
    <w:bookmarkEnd w:id="5"/>
    <w:p w:rsidR="00D457C8" w:rsidRPr="00D457C8" w:rsidRDefault="00D457C8" w:rsidP="00D457C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 xml:space="preserve">1. Имущество, включенное в перечень имущества </w:t>
      </w:r>
      <w:r>
        <w:rPr>
          <w:rFonts w:ascii="Times New Roman" w:hAnsi="Times New Roman" w:cs="Times New Roman"/>
          <w:sz w:val="28"/>
          <w:szCs w:val="28"/>
        </w:rPr>
        <w:t>Новолеушинского</w:t>
      </w:r>
      <w:r w:rsidRPr="00D457C8">
        <w:rPr>
          <w:rFonts w:ascii="Times New Roman" w:hAnsi="Times New Roman" w:cs="Times New Roman"/>
          <w:sz w:val="28"/>
          <w:szCs w:val="28"/>
        </w:rPr>
        <w:t xml:space="preserve"> сельского поселения Тейковского муниципального района (за исключением земельных участков), свободного от прав третьих лиц (за исключением имущественных прав субъектов малого и среднего предпринимательства) (далее - Перечень), предусмотренного частью 4 статьи 18 Федерального закона "О развитии малого и среднего предпринимательства в Российской Федерации", предоставляется на долгосрочной основе, на срок не менее пяти лет.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2. Арендаторами имущества могут быть: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1)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 отнесения к субъектам малого и среднего предпринимательства в соответствии со статьей 4 Федерального закона от 24.07.2007 N 209-ФЗ "О развитии малого и среднего предпринимательства в Российской Федерации" (далее - Федеральный закон);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2)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предпринимательства, соответствующие требованиям, установленным статьей 15 Федерального закона (за исключением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учреждений) (далее - организации).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 xml:space="preserve">3. Имущество, включенное в Перечень, не может быть предоставлено в аренду категориям субъектов малого и среднего предпринимательства, перечисленным в пункте 3 ст. 14 Федерального закона, и в случаях, </w:t>
      </w:r>
      <w:r w:rsidRPr="00D457C8">
        <w:rPr>
          <w:rFonts w:ascii="Times New Roman" w:hAnsi="Times New Roman" w:cs="Times New Roman"/>
          <w:sz w:val="28"/>
          <w:szCs w:val="28"/>
        </w:rPr>
        <w:lastRenderedPageBreak/>
        <w:t>установленных пунктом 5 ст. 14 Федерального закона.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4. Имущество, включенное в Перечень, предоставляется в аренду по результатам торгов на право заключения договора аренды, за исключением случаев, установленных законодательством Российской Федерации. Торги проводятся в соответствии с порядком, установленным Федеральным законом от 26.07.2006 г. N 135-ФЗ "О защите конкуренции".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Субъект малого и среднего предпринимательства или организация при подаче заявки на участие в торгах на право заключения договора аренды в отношении имущества, включенного в Перечень, представляет документы, предусмотренные приказом Федеральной антимонопольной службы Российской Федерации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конкурса", а также документы, подтверждающие отнесение к субъектам малого и среднего предпринимательства в соответствии с требованиями статьи 4 и статьи 15 Федерального закона.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5. Начальный размер арендной платы определяется на основании отчета независимого оценщика, составленного в соответствии с законодательством Российской Федерации об оценочной деятельности.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Размер арендной платы определяется по результатам торгов и ежегодно изменяется путем применения к установленной в договоре размеру арендной платы повышающего коэффициента инфляции, размер которого соответствует индексу потребительских цен (тарифов) на товары и платные услуги по Ивановской области.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6. Использование арендаторами имущества, включенного в Перечень, не по целевому назначению не допускается.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 xml:space="preserve">Запрещаются продажа переданного субъектам малого и среднего предпринимательства и организациям имущества,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малого и среднего предпринимательства в соответствии с частью 2.1 статьи 9 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</w:t>
      </w:r>
      <w:r w:rsidRPr="00D457C8">
        <w:rPr>
          <w:rFonts w:ascii="Times New Roman" w:hAnsi="Times New Roman" w:cs="Times New Roman"/>
          <w:sz w:val="28"/>
          <w:szCs w:val="28"/>
        </w:rPr>
        <w:lastRenderedPageBreak/>
        <w:t>акты Российской Федерации".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7. Арендная плата за пользование имуществом, включенным в Перечень, вносится в следующем порядке: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в первый год аренды - 40 процентов размера арендной платы;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во второй год аренды - 60 процентов размера арендной платы;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в третий год аренды - 80 процентов размера арендной платы;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в четвертый год аренды и далее - 100 процентов размера арендной платы.</w:t>
      </w:r>
    </w:p>
    <w:p w:rsidR="00D457C8" w:rsidRPr="00D457C8" w:rsidRDefault="00D457C8" w:rsidP="00D457C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57C8">
        <w:rPr>
          <w:rFonts w:ascii="Times New Roman" w:hAnsi="Times New Roman" w:cs="Times New Roman"/>
          <w:sz w:val="28"/>
          <w:szCs w:val="28"/>
        </w:rPr>
        <w:t>8. В целях контроля за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обязанность Администрации осуществлять проверки его использования не реже одного раза в год.</w:t>
      </w:r>
    </w:p>
    <w:p w:rsidR="00D27A01" w:rsidRPr="00D457C8" w:rsidRDefault="00D457C8" w:rsidP="00D457C8">
      <w:pPr>
        <w:pStyle w:val="1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457C8">
        <w:rPr>
          <w:rFonts w:ascii="Times New Roman" w:hAnsi="Times New Roman" w:cs="Times New Roman"/>
          <w:b w:val="0"/>
          <w:sz w:val="28"/>
          <w:szCs w:val="28"/>
        </w:rPr>
        <w:t>9. При установлении факта использования имущества не по целевому назначению и (или) с нарушением запретов, установленных частью 2 статьи 18 Федерального закона, а также в случае выявления несоответствия субъекта малого и среднего предпринимательства или организации требованиям, установленным ст. 4, 15 Федерального закона, договор аренды подлежит расторжению".</w:t>
      </w:r>
    </w:p>
    <w:sectPr w:rsidR="00D27A01" w:rsidRPr="00D457C8" w:rsidSect="00ED2C9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072CF"/>
    <w:multiLevelType w:val="hybridMultilevel"/>
    <w:tmpl w:val="0ABA02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22A82"/>
    <w:multiLevelType w:val="multilevel"/>
    <w:tmpl w:val="C1240A5A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A2414BC"/>
    <w:multiLevelType w:val="hybridMultilevel"/>
    <w:tmpl w:val="74BA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4395B"/>
    <w:multiLevelType w:val="hybridMultilevel"/>
    <w:tmpl w:val="D2802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706321"/>
    <w:multiLevelType w:val="multilevel"/>
    <w:tmpl w:val="F36C08D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sz w:val="28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554171A9"/>
    <w:multiLevelType w:val="hybridMultilevel"/>
    <w:tmpl w:val="95323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6D5465"/>
    <w:multiLevelType w:val="hybridMultilevel"/>
    <w:tmpl w:val="DF24FB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0D176B"/>
    <w:multiLevelType w:val="hybridMultilevel"/>
    <w:tmpl w:val="EFA89D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D6416"/>
    <w:multiLevelType w:val="hybridMultilevel"/>
    <w:tmpl w:val="81C4D1B8"/>
    <w:lvl w:ilvl="0" w:tplc="04190013">
      <w:start w:val="1"/>
      <w:numFmt w:val="upperRoman"/>
      <w:lvlText w:val="%1."/>
      <w:lvlJc w:val="right"/>
      <w:pPr>
        <w:tabs>
          <w:tab w:val="num" w:pos="3600"/>
        </w:tabs>
        <w:ind w:left="360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4320"/>
        </w:tabs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9" w15:restartNumberingAfterBreak="0">
    <w:nsid w:val="7D5F7C46"/>
    <w:multiLevelType w:val="hybridMultilevel"/>
    <w:tmpl w:val="3B4E9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034A"/>
    <w:rsid w:val="001312A3"/>
    <w:rsid w:val="00161CF3"/>
    <w:rsid w:val="00167CFE"/>
    <w:rsid w:val="001F2BAF"/>
    <w:rsid w:val="001F3224"/>
    <w:rsid w:val="00267CA1"/>
    <w:rsid w:val="00282C92"/>
    <w:rsid w:val="00285BE6"/>
    <w:rsid w:val="002919A8"/>
    <w:rsid w:val="002A22BE"/>
    <w:rsid w:val="002B4608"/>
    <w:rsid w:val="0036249F"/>
    <w:rsid w:val="003E5C9C"/>
    <w:rsid w:val="00482E2F"/>
    <w:rsid w:val="004B74CE"/>
    <w:rsid w:val="00585900"/>
    <w:rsid w:val="005A059F"/>
    <w:rsid w:val="005A7777"/>
    <w:rsid w:val="005B4CCE"/>
    <w:rsid w:val="005D436A"/>
    <w:rsid w:val="00617CCB"/>
    <w:rsid w:val="00663E00"/>
    <w:rsid w:val="00680CD7"/>
    <w:rsid w:val="006A7822"/>
    <w:rsid w:val="006B48FF"/>
    <w:rsid w:val="0070338C"/>
    <w:rsid w:val="00750AFD"/>
    <w:rsid w:val="00772317"/>
    <w:rsid w:val="00787538"/>
    <w:rsid w:val="007F13CC"/>
    <w:rsid w:val="007F7A60"/>
    <w:rsid w:val="008427C3"/>
    <w:rsid w:val="008C18A8"/>
    <w:rsid w:val="0094074F"/>
    <w:rsid w:val="009729A2"/>
    <w:rsid w:val="00996D1A"/>
    <w:rsid w:val="009D6C6C"/>
    <w:rsid w:val="00A02C34"/>
    <w:rsid w:val="00A11063"/>
    <w:rsid w:val="00A14E00"/>
    <w:rsid w:val="00A2318A"/>
    <w:rsid w:val="00A37090"/>
    <w:rsid w:val="00A9137A"/>
    <w:rsid w:val="00A972A8"/>
    <w:rsid w:val="00C63689"/>
    <w:rsid w:val="00C9034A"/>
    <w:rsid w:val="00CC1B18"/>
    <w:rsid w:val="00D202C2"/>
    <w:rsid w:val="00D27A01"/>
    <w:rsid w:val="00D457C8"/>
    <w:rsid w:val="00D65284"/>
    <w:rsid w:val="00D76616"/>
    <w:rsid w:val="00E00264"/>
    <w:rsid w:val="00E05D81"/>
    <w:rsid w:val="00E637DE"/>
    <w:rsid w:val="00EB1B9D"/>
    <w:rsid w:val="00ED2C91"/>
    <w:rsid w:val="00ED43F5"/>
    <w:rsid w:val="00EE72DB"/>
    <w:rsid w:val="00F07236"/>
    <w:rsid w:val="00F47D02"/>
    <w:rsid w:val="00FA4222"/>
    <w:rsid w:val="00FB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F4665"/>
  <w15:docId w15:val="{C7F8E4F3-AE98-4852-8B95-79B2378A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03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27C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61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D766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8427C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5">
    <w:name w:val="Цветовое выделение"/>
    <w:uiPriority w:val="99"/>
    <w:rsid w:val="008427C3"/>
    <w:rPr>
      <w:b/>
      <w:bCs/>
      <w:color w:val="26282F"/>
    </w:rPr>
  </w:style>
  <w:style w:type="character" w:customStyle="1" w:styleId="a6">
    <w:name w:val="Гипертекстовая ссылка"/>
    <w:basedOn w:val="a5"/>
    <w:uiPriority w:val="99"/>
    <w:rsid w:val="008427C3"/>
    <w:rPr>
      <w:b/>
      <w:bCs/>
      <w:color w:val="106BBE"/>
    </w:rPr>
  </w:style>
  <w:style w:type="paragraph" w:customStyle="1" w:styleId="a7">
    <w:name w:val="Комментарий"/>
    <w:basedOn w:val="a"/>
    <w:next w:val="a"/>
    <w:uiPriority w:val="99"/>
    <w:rsid w:val="008427C3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</w:rPr>
  </w:style>
  <w:style w:type="paragraph" w:customStyle="1" w:styleId="a8">
    <w:name w:val="Информация об изменениях документа"/>
    <w:basedOn w:val="a7"/>
    <w:next w:val="a"/>
    <w:uiPriority w:val="99"/>
    <w:rsid w:val="008427C3"/>
    <w:rPr>
      <w:i/>
      <w:iCs/>
    </w:rPr>
  </w:style>
  <w:style w:type="paragraph" w:customStyle="1" w:styleId="a9">
    <w:name w:val="Нормальный (таблица)"/>
    <w:basedOn w:val="a"/>
    <w:next w:val="a"/>
    <w:uiPriority w:val="99"/>
    <w:rsid w:val="008427C3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a">
    <w:name w:val="Прижатый влево"/>
    <w:basedOn w:val="a"/>
    <w:next w:val="a"/>
    <w:uiPriority w:val="99"/>
    <w:rsid w:val="008427C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b">
    <w:name w:val="Body Text Indent"/>
    <w:basedOn w:val="a"/>
    <w:link w:val="ac"/>
    <w:rsid w:val="008427C3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842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4B74C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C1B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текст3"/>
    <w:uiPriority w:val="99"/>
    <w:rsid w:val="00A2318A"/>
    <w:rPr>
      <w:rFonts w:ascii="Times New Roman" w:hAnsi="Times New Roman"/>
      <w:spacing w:val="0"/>
      <w:sz w:val="27"/>
      <w:u w:val="single"/>
      <w:lang w:val="en-US"/>
    </w:rPr>
  </w:style>
  <w:style w:type="paragraph" w:customStyle="1" w:styleId="ConsPlusTitle">
    <w:name w:val="ConsPlusTitle"/>
    <w:rsid w:val="00A231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Основной текст_"/>
    <w:link w:val="17"/>
    <w:locked/>
    <w:rsid w:val="00EE72DB"/>
    <w:rPr>
      <w:sz w:val="27"/>
      <w:szCs w:val="27"/>
      <w:shd w:val="clear" w:color="auto" w:fill="FFFFFF"/>
    </w:rPr>
  </w:style>
  <w:style w:type="paragraph" w:customStyle="1" w:styleId="17">
    <w:name w:val="Основной текст17"/>
    <w:basedOn w:val="a"/>
    <w:link w:val="ae"/>
    <w:rsid w:val="00EE72DB"/>
    <w:pPr>
      <w:shd w:val="clear" w:color="auto" w:fill="FFFFFF"/>
      <w:spacing w:before="480"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f">
    <w:name w:val="Normal (Web)"/>
    <w:basedOn w:val="a"/>
    <w:rsid w:val="00E00264"/>
    <w:pPr>
      <w:spacing w:before="100" w:beforeAutospacing="1" w:after="100" w:afterAutospacing="1"/>
    </w:pPr>
  </w:style>
  <w:style w:type="character" w:styleId="af0">
    <w:name w:val="Strong"/>
    <w:basedOn w:val="a0"/>
    <w:qFormat/>
    <w:rsid w:val="00E00264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77231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723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234210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54854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86367.0" TargetMode="External"/><Relationship Id="rId11" Type="http://schemas.openxmlformats.org/officeDocument/2006/relationships/theme" Target="theme/theme1.xml"/><Relationship Id="rId5" Type="http://schemas.openxmlformats.org/officeDocument/2006/relationships/hyperlink" Target="garantF1://47303002.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garantF1://47303003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4</Pages>
  <Words>1125</Words>
  <Characters>6414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Vakar</dc:creator>
  <cp:keywords/>
  <dc:description/>
  <cp:lastModifiedBy>Главный специалист</cp:lastModifiedBy>
  <cp:revision>16</cp:revision>
  <cp:lastPrinted>2018-03-05T15:26:00Z</cp:lastPrinted>
  <dcterms:created xsi:type="dcterms:W3CDTF">2015-06-04T14:29:00Z</dcterms:created>
  <dcterms:modified xsi:type="dcterms:W3CDTF">2018-03-06T08:29:00Z</dcterms:modified>
</cp:coreProperties>
</file>