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A9" w:rsidRPr="00BE5DF7" w:rsidRDefault="004030A9" w:rsidP="00FF34D7">
      <w:pPr>
        <w:jc w:val="center"/>
      </w:pPr>
    </w:p>
    <w:p w:rsidR="00CB232E" w:rsidRDefault="00CB232E" w:rsidP="00CB23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CB232E" w:rsidRDefault="00CB232E" w:rsidP="00CB23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ИВАНОВСКАЯ ОБЛАСТЬ </w:t>
      </w:r>
    </w:p>
    <w:p w:rsidR="00CB232E" w:rsidRDefault="00CB232E" w:rsidP="00CB23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ТЕЙКОВСКИЙ МУНИЦИПАЛЬНЫЙ РАЙОН</w:t>
      </w:r>
    </w:p>
    <w:p w:rsidR="00CB232E" w:rsidRDefault="00CB232E" w:rsidP="00CB23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СОВЕТ НОВОЛЕУШИНСКОГО СЕЛЬСКОГО ПОСЕЛЕНИЯ</w:t>
      </w:r>
    </w:p>
    <w:p w:rsidR="00CB232E" w:rsidRDefault="00CB232E" w:rsidP="00CB232E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третьего созыва</w:t>
      </w:r>
    </w:p>
    <w:p w:rsidR="00CB232E" w:rsidRDefault="00CB232E" w:rsidP="00CB232E">
      <w:pPr>
        <w:jc w:val="center"/>
        <w:rPr>
          <w:b/>
          <w:sz w:val="22"/>
          <w:szCs w:val="22"/>
        </w:rPr>
      </w:pPr>
    </w:p>
    <w:p w:rsidR="00CB232E" w:rsidRDefault="00CB232E" w:rsidP="00CB232E">
      <w:pPr>
        <w:jc w:val="center"/>
        <w:rPr>
          <w:b/>
          <w:sz w:val="22"/>
          <w:szCs w:val="22"/>
        </w:rPr>
      </w:pPr>
    </w:p>
    <w:p w:rsidR="00CB232E" w:rsidRDefault="00CB232E" w:rsidP="00CB23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Е Н И Е  № 39</w:t>
      </w:r>
    </w:p>
    <w:p w:rsidR="00CB232E" w:rsidRDefault="00CB232E" w:rsidP="00CB232E">
      <w:pPr>
        <w:jc w:val="both"/>
        <w:rPr>
          <w:sz w:val="22"/>
          <w:szCs w:val="22"/>
        </w:rPr>
      </w:pPr>
    </w:p>
    <w:p w:rsidR="00CB232E" w:rsidRDefault="00CB232E" w:rsidP="00CB232E">
      <w:pPr>
        <w:jc w:val="center"/>
        <w:rPr>
          <w:sz w:val="22"/>
          <w:szCs w:val="22"/>
        </w:rPr>
      </w:pPr>
      <w:r>
        <w:rPr>
          <w:sz w:val="22"/>
          <w:szCs w:val="22"/>
        </w:rPr>
        <w:t>от «24» декабря 2020 г.</w:t>
      </w:r>
    </w:p>
    <w:p w:rsidR="00CB232E" w:rsidRDefault="00CB232E" w:rsidP="00CB232E">
      <w:pPr>
        <w:jc w:val="center"/>
        <w:rPr>
          <w:sz w:val="22"/>
          <w:szCs w:val="22"/>
        </w:rPr>
      </w:pPr>
      <w:r>
        <w:rPr>
          <w:sz w:val="22"/>
          <w:szCs w:val="22"/>
        </w:rPr>
        <w:t>с. Новое Леушино</w:t>
      </w:r>
    </w:p>
    <w:p w:rsidR="00CB232E" w:rsidRDefault="00CB232E" w:rsidP="00CB232E">
      <w:pPr>
        <w:jc w:val="both"/>
        <w:rPr>
          <w:sz w:val="22"/>
          <w:szCs w:val="22"/>
        </w:rPr>
      </w:pPr>
    </w:p>
    <w:p w:rsidR="00CB232E" w:rsidRDefault="00CB232E" w:rsidP="00CB232E">
      <w:pPr>
        <w:jc w:val="both"/>
        <w:rPr>
          <w:sz w:val="22"/>
          <w:szCs w:val="22"/>
        </w:rPr>
      </w:pPr>
    </w:p>
    <w:p w:rsidR="00CB232E" w:rsidRDefault="00CB232E" w:rsidP="00CB23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бюджете Новолеушинского сельского поселения на 2021 год и на плановый период 2022 и 2023 годов</w:t>
      </w:r>
    </w:p>
    <w:p w:rsidR="00CB232E" w:rsidRDefault="00CB232E" w:rsidP="00CB232E">
      <w:pPr>
        <w:jc w:val="both"/>
        <w:rPr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принято в соответствии с Бюджетным кодексом РФ, Федеральным Законом № 131-ФЗ от 06.10.2003 г. «Об общих принципах организации местного самоуправления в Российской Федерации», Уставом Новолеушинского сельского поселения в целях регулирования бюджетных правоотношений.</w:t>
      </w: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1. Основные характеристики бюджета Новолеушинского сельского поселения </w:t>
      </w:r>
      <w:r>
        <w:rPr>
          <w:b/>
          <w:sz w:val="22"/>
          <w:szCs w:val="22"/>
        </w:rPr>
        <w:t>на 2021 год и на плановый период 2022 и 2023 годов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Утвердить основные характеристики бюджета Новолеушинского сельского поселения: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На 2021 год: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общий объем доходов бюджета в сумме 11203,6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общий объем расходов бюджета в сумме 11203,6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дефицит (профицит) бюджета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На 2022 год: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общий объем доходов бюджета в сумме 8386,9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общий объем расходов бюджета в сумме 8386,9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дефицит (профицит) бюджета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На 2023 год: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общий объем доходов бюджета в сумме 8055,6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общий объем расходов бюджета в сумме 8055,6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дефицит (профицит) бюджета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2. </w:t>
      </w:r>
      <w:r>
        <w:rPr>
          <w:b/>
          <w:sz w:val="22"/>
          <w:szCs w:val="22"/>
        </w:rPr>
        <w:t>Нормативы зачисления доходов в бюджет Новолеушинского сельского поселения на 2021 год и на плановый период 2022 и 2023 годов</w:t>
      </w: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Утвердить нормативы зачисления доходов в бюджет Новолеушинского сельского поселения на 2021 год и на плановый период 2022 и 2023 годов согласно приложению 1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3. Показатели доходов бюджета Новолеушинского сельского поселения</w:t>
      </w: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Утвердить доходы бюджета Новолеушинского сельского поселения по кодам классификации доходов бюджетов на 2021 год согласно приложению 2 к настоящему решению, на 2022 и 2023 годы согласно приложению 3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из областного бюджета: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а) на 2021 год в сумме 5806,3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б) на 2022 год в сумме 5811,8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в) на 2023 год в сумме 5468,5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4. Главные администраторы доходов бюджета Новолеушинского сельского поселения</w:t>
      </w: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Утвердить перечень главных администраторов доходов бюджета Новолеушинского сельского поселения, закрепляемые за ними виды (подвиды) доходов бюджета поселения на </w:t>
      </w:r>
      <w:r>
        <w:rPr>
          <w:sz w:val="22"/>
          <w:szCs w:val="22"/>
        </w:rPr>
        <w:t xml:space="preserve">2021 год и на плановый период 2022 и 2023 </w:t>
      </w:r>
      <w:r>
        <w:rPr>
          <w:bCs/>
          <w:sz w:val="22"/>
          <w:szCs w:val="22"/>
        </w:rPr>
        <w:t>годов согласно приложению 4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5. Источники внутреннего финансирования дефицита бюджета Новолеушинского сельского поселения</w:t>
      </w: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Утвердить источники внутреннего финансирования дефицита бюджета Новолеушинского сельского поселения на </w:t>
      </w:r>
      <w:r>
        <w:rPr>
          <w:sz w:val="22"/>
          <w:szCs w:val="22"/>
        </w:rPr>
        <w:t xml:space="preserve">2021 год и на плановый период 2022 и 2023 </w:t>
      </w:r>
      <w:r>
        <w:rPr>
          <w:bCs/>
          <w:sz w:val="22"/>
          <w:szCs w:val="22"/>
        </w:rPr>
        <w:t>годов согласно приложению 5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6. Главные администраторы источников внутреннего финансирования дефицита бюджета Новолеушинского сельского поселения</w:t>
      </w: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Утвердить перечень главных администраторов источников внутреннего финансирования дефицита бюджета Новолеушинского сельского поселения на </w:t>
      </w:r>
      <w:r>
        <w:rPr>
          <w:sz w:val="22"/>
          <w:szCs w:val="22"/>
        </w:rPr>
        <w:t xml:space="preserve">2021 год и на плановый период 2022 и 2023 </w:t>
      </w:r>
      <w:r>
        <w:rPr>
          <w:bCs/>
          <w:sz w:val="22"/>
          <w:szCs w:val="22"/>
        </w:rPr>
        <w:t>годов согласно приложению 6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Статья 7. Бюджетные ассигнования бюджета Новолеушинского сельского поселения</w:t>
      </w:r>
      <w:r>
        <w:rPr>
          <w:b/>
          <w:sz w:val="22"/>
          <w:szCs w:val="22"/>
        </w:rPr>
        <w:t xml:space="preserve"> на 2021 год и на плановый период 2022 и 2023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годов</w:t>
      </w: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Утвердить 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на 2021 год согласно приложению 7 к настоящему решению;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на плановый период 2022 и 2023 годов согласно приложению 8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Утвердить ведомственную структуру расходов бюджета Новолеушинского сельского поселения: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на 2021 год согласно приложению 9 к настоящему решению;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на плановый период 2022 и 2023 годов согласно приложению 10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Утвердить в пределах общего объема расходов бюджета Новолеушинского сельского поселения, утвержденного </w:t>
      </w:r>
      <w:hyperlink r:id="rId6" w:anchor="Par2" w:history="1">
        <w:r>
          <w:rPr>
            <w:rStyle w:val="a3"/>
            <w:bCs/>
            <w:sz w:val="22"/>
            <w:szCs w:val="22"/>
          </w:rPr>
          <w:t>статьей 1</w:t>
        </w:r>
      </w:hyperlink>
      <w:r>
        <w:rPr>
          <w:bCs/>
          <w:sz w:val="22"/>
          <w:szCs w:val="22"/>
        </w:rPr>
        <w:t xml:space="preserve"> настоящего решения: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общий объем условно утвержденных расходов: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а) на 2022 год в сумме 209,7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.;</w:t>
      </w:r>
    </w:p>
    <w:p w:rsidR="00CB232E" w:rsidRDefault="00CB232E" w:rsidP="00CB232E">
      <w:pPr>
        <w:ind w:firstLine="540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б) на 2023 год в сумме 402,8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общий объем бюджетных ассигнований, направляемых на исполнение публичных нормативных обязательств: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а) на 2021 год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.;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б) на 2022 год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.;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в) на 2023 год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Установить размер резервного фонда администрации Новолеушинского сельского поселения: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на 2021 год в сумме 15,0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.;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на 2022 год в сумме 15,0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 xml:space="preserve">.; 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на 2023 год в сумме 15,0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Утвердить распределение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bCs/>
          <w:sz w:val="22"/>
          <w:szCs w:val="22"/>
        </w:rPr>
        <w:t>бюджетных ассигнований по разделам и подразделам функциональной классификации расходов бюджетов на 2021 год согласно приложению 11 к настоящему решению, на плановый период 2022 и 2023 годов согласно в приложении 12 к настоящему решению.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6. Установить, что: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Новолеушинского сельского поселения осуществляется в порядках, установленных администрацией Новолеушинского сельского поселения, в случаях, если расходы на их предоставление предусмотрены муниципальными программами Новолеушинского сельского поселения;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Новолеушинского сельского поселения осуществляется в порядках определения объема и предоставления указанных субсидий, установленных администрацией Новолеушинского сельского поселения.</w:t>
      </w:r>
    </w:p>
    <w:p w:rsidR="00CB232E" w:rsidRDefault="00CB232E" w:rsidP="00CB232E">
      <w:pPr>
        <w:jc w:val="both"/>
        <w:rPr>
          <w:bCs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8. Муниципальные заимствования, муниципальный долг Новолеушинского сельского поселения и расходы на его обслуживание, предоставление муниципальных гарантий Новолеушинского сельского поселения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Утвердить верхний предел муниципального внутреннего долга </w:t>
      </w:r>
      <w:r>
        <w:rPr>
          <w:bCs/>
          <w:sz w:val="22"/>
          <w:szCs w:val="22"/>
        </w:rPr>
        <w:t>Новолеушинского сельского поселения: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1 января 2022 года в сумме 0,0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в том числе по муниципальным гарантиям 0,0 руб.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1 января 2023 года в сумме 0,0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в том числе по муниципальным гарантиям 0,0 руб.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1 января 2024 года в сумме 0,0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в том числе по муниципальным гарантиям 0,0 руб.</w:t>
      </w:r>
    </w:p>
    <w:p w:rsidR="00CB232E" w:rsidRDefault="00CB232E" w:rsidP="00CB232E">
      <w:pPr>
        <w:pStyle w:val="a4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Установить предельный объем муниципального долга Новолеушинского сельского поселения:</w:t>
      </w:r>
    </w:p>
    <w:p w:rsidR="00CB232E" w:rsidRDefault="00CB232E" w:rsidP="00CB232E">
      <w:pPr>
        <w:pStyle w:val="a4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 2021 год в сумме 0,0 тыс. руб.</w:t>
      </w:r>
    </w:p>
    <w:p w:rsidR="00CB232E" w:rsidRDefault="00CB232E" w:rsidP="00CB232E">
      <w:pPr>
        <w:pStyle w:val="a4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 2022 год в сумме 0,0 тыс. руб.</w:t>
      </w:r>
    </w:p>
    <w:p w:rsidR="00CB232E" w:rsidRDefault="00CB232E" w:rsidP="00CB232E">
      <w:pPr>
        <w:pStyle w:val="a4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 2023 год в сумме 0,0 тыс. руб.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Утвердить объем расходов на обслуживание муниципального долга: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>-</w:t>
      </w:r>
      <w:r>
        <w:rPr>
          <w:bCs/>
          <w:sz w:val="22"/>
          <w:szCs w:val="22"/>
        </w:rPr>
        <w:t xml:space="preserve"> на 2021 год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 2022 год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 2023 год в сумме 0,0 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Утвердить Программу муниципальных внутренних заимствований </w:t>
      </w:r>
      <w:r>
        <w:rPr>
          <w:bCs/>
          <w:sz w:val="22"/>
          <w:szCs w:val="22"/>
        </w:rPr>
        <w:t xml:space="preserve">Новолеушинского сельского поселения на </w:t>
      </w:r>
      <w:r>
        <w:rPr>
          <w:sz w:val="22"/>
          <w:szCs w:val="22"/>
        </w:rPr>
        <w:t xml:space="preserve">2021 год и на плановый период 2022 и 2023 </w:t>
      </w:r>
      <w:r>
        <w:rPr>
          <w:bCs/>
          <w:sz w:val="22"/>
          <w:szCs w:val="22"/>
        </w:rPr>
        <w:t>годов сог</w:t>
      </w:r>
      <w:r>
        <w:rPr>
          <w:sz w:val="22"/>
          <w:szCs w:val="22"/>
        </w:rPr>
        <w:t xml:space="preserve">ласно приложению 13 </w:t>
      </w:r>
      <w:r>
        <w:rPr>
          <w:bCs/>
          <w:sz w:val="22"/>
          <w:szCs w:val="22"/>
        </w:rPr>
        <w:t>к настоящему решению</w:t>
      </w:r>
      <w:r>
        <w:rPr>
          <w:sz w:val="22"/>
          <w:szCs w:val="22"/>
        </w:rPr>
        <w:t>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 Утвердить программу муниципальных гарантий Новолеушинского сельского поселения в валюте Российской Федерации на 2021 год и на плановый период 2022 и 2023 годов согласно приложению 14 к настоящему решению.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Установить, что в 2021 год и на плановый период 2022 и 2023 годов муниципальные гарантии Новолеушинского сельского поселения не предоставляются.</w:t>
      </w:r>
    </w:p>
    <w:p w:rsidR="00CB232E" w:rsidRDefault="00CB232E" w:rsidP="00CB232E">
      <w:pPr>
        <w:ind w:firstLine="540"/>
        <w:jc w:val="both"/>
        <w:rPr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9. Вступление в силу настоящего решения</w:t>
      </w:r>
    </w:p>
    <w:p w:rsidR="00CB232E" w:rsidRDefault="00CB232E" w:rsidP="00CB232E">
      <w:pPr>
        <w:ind w:firstLine="540"/>
        <w:jc w:val="both"/>
        <w:rPr>
          <w:b/>
          <w:sz w:val="22"/>
          <w:szCs w:val="22"/>
        </w:rPr>
      </w:pPr>
    </w:p>
    <w:p w:rsidR="00CB232E" w:rsidRDefault="00CB232E" w:rsidP="00CB232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Настоящее решение вступает в силу с 1 января 2021 года.</w:t>
      </w:r>
    </w:p>
    <w:p w:rsidR="00CB232E" w:rsidRDefault="00CB232E" w:rsidP="00CB232E">
      <w:pPr>
        <w:ind w:firstLine="540"/>
        <w:jc w:val="center"/>
        <w:rPr>
          <w:sz w:val="22"/>
          <w:szCs w:val="22"/>
        </w:rPr>
      </w:pPr>
    </w:p>
    <w:p w:rsidR="00CB232E" w:rsidRDefault="00CB232E" w:rsidP="00CB232E">
      <w:pPr>
        <w:ind w:firstLine="540"/>
        <w:jc w:val="center"/>
        <w:rPr>
          <w:sz w:val="22"/>
          <w:szCs w:val="22"/>
        </w:rPr>
      </w:pPr>
    </w:p>
    <w:p w:rsidR="00CB232E" w:rsidRDefault="00CB232E" w:rsidP="00CB232E">
      <w:pPr>
        <w:ind w:firstLine="540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5068"/>
      </w:tblGrid>
      <w:tr w:rsidR="00CB232E" w:rsidTr="00CB232E">
        <w:tc>
          <w:tcPr>
            <w:tcW w:w="3652" w:type="dxa"/>
            <w:hideMark/>
          </w:tcPr>
          <w:p w:rsidR="00CB232E" w:rsidRDefault="00CB232E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Глава Новолеушинского </w:t>
            </w:r>
          </w:p>
          <w:p w:rsidR="00CB232E" w:rsidRDefault="00CB232E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сельского поселения </w:t>
            </w:r>
          </w:p>
          <w:p w:rsidR="00CB232E" w:rsidRDefault="00CB232E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</w:p>
          <w:p w:rsidR="00CB232E" w:rsidRDefault="00CB232E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А.Г. Николаев</w:t>
            </w:r>
          </w:p>
        </w:tc>
        <w:tc>
          <w:tcPr>
            <w:tcW w:w="851" w:type="dxa"/>
          </w:tcPr>
          <w:p w:rsidR="00CB232E" w:rsidRDefault="00CB232E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68" w:type="dxa"/>
            <w:hideMark/>
          </w:tcPr>
          <w:p w:rsidR="00CB232E" w:rsidRDefault="00CB232E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Председатель Совета </w:t>
            </w:r>
          </w:p>
          <w:p w:rsidR="00CB232E" w:rsidRDefault="00CB232E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Новолеушинского сельского </w:t>
            </w:r>
          </w:p>
          <w:p w:rsidR="00CB232E" w:rsidRDefault="00CB232E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поселения                         </w:t>
            </w:r>
          </w:p>
          <w:p w:rsidR="00CB232E" w:rsidRDefault="00CB232E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                            О.В. Слепченков</w:t>
            </w:r>
          </w:p>
        </w:tc>
      </w:tr>
    </w:tbl>
    <w:p w:rsidR="00CB232E" w:rsidRDefault="00CB232E" w:rsidP="00CB232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B232E" w:rsidRDefault="00CB232E" w:rsidP="00CB232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B232E" w:rsidRDefault="00CB232E" w:rsidP="00CB232E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CB232E" w:rsidRDefault="00CB232E" w:rsidP="00CB232E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A85A75" w:rsidRDefault="00A85A75">
      <w:pPr>
        <w:sectPr w:rsidR="00A85A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3374"/>
        <w:gridCol w:w="969"/>
        <w:gridCol w:w="5978"/>
        <w:gridCol w:w="4847"/>
      </w:tblGrid>
      <w:tr w:rsidR="00CB232E" w:rsidRPr="00CB232E" w:rsidTr="00CB232E">
        <w:trPr>
          <w:trHeight w:val="315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Приложение 1 </w:t>
            </w: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 решению Совета Новолеушинского</w:t>
            </w: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10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B232E" w:rsidRPr="00CB232E" w:rsidTr="00CB232E">
        <w:trPr>
          <w:trHeight w:val="30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Норматив зачисления доходов в бюджет Новолеушинского сельского поселения на 2021 год и на плановый период 2022 и 2023 годов</w:t>
            </w: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Норматив зачисления (%)</w:t>
            </w:r>
          </w:p>
        </w:tc>
      </w:tr>
      <w:tr w:rsidR="00CB232E" w:rsidRPr="00CB232E" w:rsidTr="00CB232E">
        <w:trPr>
          <w:trHeight w:val="30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3</w:t>
            </w:r>
          </w:p>
        </w:tc>
      </w:tr>
      <w:tr w:rsidR="00CB232E" w:rsidRPr="00CB232E" w:rsidTr="00CB232E">
        <w:trPr>
          <w:trHeight w:val="46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074 1 13 02995 10 0000 130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B232E" w:rsidRPr="00CB232E" w:rsidTr="00CB232E">
        <w:trPr>
          <w:trHeight w:val="750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074 1 16 90050 10 0000 140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B232E" w:rsidRPr="00CB232E" w:rsidTr="00CB232E">
        <w:trPr>
          <w:trHeight w:val="70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B232E" w:rsidRPr="00CB232E" w:rsidTr="00CB232E">
        <w:trPr>
          <w:trHeight w:val="525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both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687C57" w:rsidRDefault="00687C57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4740"/>
        <w:gridCol w:w="4264"/>
      </w:tblGrid>
      <w:tr w:rsidR="00CB232E" w:rsidRPr="00CB232E" w:rsidTr="00CB232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2</w:t>
            </w:r>
          </w:p>
        </w:tc>
      </w:tr>
      <w:tr w:rsidR="00CB232E" w:rsidRPr="00CB232E" w:rsidTr="00CB232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B232E" w:rsidRPr="00CB232E" w:rsidTr="00CB232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B232E" w:rsidRPr="00CB232E" w:rsidTr="00CB232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B232E" w:rsidRPr="00CB232E" w:rsidTr="00CB232E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</w:p>
        </w:tc>
      </w:tr>
      <w:tr w:rsidR="00CB232E" w:rsidRPr="00CB232E" w:rsidTr="00CB232E">
        <w:trPr>
          <w:trHeight w:val="555"/>
        </w:trPr>
        <w:tc>
          <w:tcPr>
            <w:tcW w:w="148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2021 год</w:t>
            </w:r>
          </w:p>
        </w:tc>
      </w:tr>
      <w:tr w:rsidR="00CB232E" w:rsidRPr="00CB232E" w:rsidTr="00CB232E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B232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CB232E">
              <w:rPr>
                <w:color w:val="000000"/>
                <w:sz w:val="22"/>
                <w:szCs w:val="22"/>
              </w:rPr>
              <w:t>.)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Код бюджетной</w:t>
            </w:r>
          </w:p>
        </w:tc>
        <w:tc>
          <w:tcPr>
            <w:tcW w:w="6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6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2755,6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574,4</w:t>
            </w:r>
          </w:p>
        </w:tc>
      </w:tr>
      <w:tr w:rsidR="00CB232E" w:rsidRPr="00CB232E" w:rsidTr="00CB232E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574,4</w:t>
            </w:r>
          </w:p>
        </w:tc>
      </w:tr>
      <w:tr w:rsidR="00CB232E" w:rsidRPr="00CB232E" w:rsidTr="00CB232E">
        <w:trPr>
          <w:trHeight w:val="16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074 1 01 02010 01 0000 110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573,8</w:t>
            </w:r>
          </w:p>
        </w:tc>
      </w:tr>
      <w:tr w:rsidR="00CB232E" w:rsidRPr="00CB232E" w:rsidTr="00CB232E">
        <w:trPr>
          <w:trHeight w:val="21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074 1 01 02020 01 0000 110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B232E" w:rsidRPr="00CB232E" w:rsidTr="00CB232E">
        <w:trPr>
          <w:trHeight w:val="9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lastRenderedPageBreak/>
              <w:t>074 1 01 02030 01 0000 110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CB232E" w:rsidRPr="00CB232E" w:rsidTr="00CB232E">
        <w:trPr>
          <w:trHeight w:val="4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B232E" w:rsidRPr="00CB232E" w:rsidTr="00CB232E">
        <w:trPr>
          <w:trHeight w:val="3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bookmarkStart w:id="0" w:name="RANGE!A21"/>
            <w:r w:rsidRPr="00CB232E">
              <w:rPr>
                <w:color w:val="000000"/>
                <w:sz w:val="22"/>
                <w:szCs w:val="22"/>
              </w:rPr>
              <w:t>000 1 05 03000 00 0000 110</w:t>
            </w:r>
            <w:bookmarkEnd w:id="0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bookmarkStart w:id="1" w:name="RANGE!B21"/>
            <w:r w:rsidRPr="00CB23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  <w:bookmarkEnd w:id="1"/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074 1 05 03010 01 0000 110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1900,0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B232E" w:rsidRPr="00CB232E" w:rsidTr="00CB232E">
        <w:trPr>
          <w:trHeight w:val="9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000 1 06 01030 01 0000 110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CB232E" w:rsidRPr="00CB232E" w:rsidTr="00CB232E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000 1 06 06033 01 0000 110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CB232E" w:rsidRPr="00CB232E" w:rsidTr="00CB232E">
        <w:trPr>
          <w:trHeight w:val="6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000 1 06 06043 01 0000 110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CB232E" w:rsidRPr="00CB232E" w:rsidTr="00CB232E">
        <w:trPr>
          <w:trHeight w:val="11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279,9</w:t>
            </w:r>
          </w:p>
        </w:tc>
      </w:tr>
      <w:tr w:rsidR="00CB232E" w:rsidRPr="00CB232E" w:rsidTr="00CB232E">
        <w:trPr>
          <w:trHeight w:val="17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279,9</w:t>
            </w:r>
          </w:p>
        </w:tc>
      </w:tr>
      <w:tr w:rsidR="00CB232E" w:rsidRPr="00CB232E" w:rsidTr="00CB232E">
        <w:trPr>
          <w:trHeight w:val="1725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6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CB232E" w:rsidRPr="00CB232E" w:rsidTr="00CB232E">
        <w:trPr>
          <w:trHeight w:val="408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16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074 1 11 05025 10 0000 120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15,7</w:t>
            </w:r>
          </w:p>
        </w:tc>
      </w:tr>
      <w:tr w:rsidR="00CB232E" w:rsidRPr="00CB232E" w:rsidTr="00CB232E">
        <w:trPr>
          <w:trHeight w:val="18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264,2</w:t>
            </w:r>
          </w:p>
        </w:tc>
      </w:tr>
      <w:tr w:rsidR="00CB232E" w:rsidRPr="00CB232E" w:rsidTr="00CB232E">
        <w:trPr>
          <w:trHeight w:val="13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264,2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8448,0</w:t>
            </w:r>
          </w:p>
        </w:tc>
      </w:tr>
      <w:tr w:rsidR="00CB232E" w:rsidRPr="00CB232E" w:rsidTr="00CB232E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8448,0</w:t>
            </w:r>
          </w:p>
        </w:tc>
      </w:tr>
      <w:tr w:rsidR="00CB232E" w:rsidRPr="00CB232E" w:rsidTr="00CB232E">
        <w:trPr>
          <w:trHeight w:val="8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6324,9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6193,5</w:t>
            </w:r>
          </w:p>
        </w:tc>
      </w:tr>
      <w:tr w:rsidR="00CB232E" w:rsidRPr="00CB232E" w:rsidTr="00CB232E">
        <w:trPr>
          <w:trHeight w:val="8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lastRenderedPageBreak/>
              <w:t>074 2 02 15001 10 0000 150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6193,5</w:t>
            </w:r>
          </w:p>
        </w:tc>
      </w:tr>
      <w:tr w:rsidR="00CB232E" w:rsidRPr="00CB232E" w:rsidTr="00CB232E">
        <w:trPr>
          <w:trHeight w:val="6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131,4</w:t>
            </w:r>
          </w:p>
        </w:tc>
      </w:tr>
      <w:tr w:rsidR="00CB232E" w:rsidRPr="00CB232E" w:rsidTr="00CB232E">
        <w:trPr>
          <w:trHeight w:val="8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074 2 02 15002 10 0000 150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131,4</w:t>
            </w:r>
          </w:p>
        </w:tc>
      </w:tr>
      <w:tr w:rsidR="00CB232E" w:rsidRPr="00CB232E" w:rsidTr="00CB232E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E48"/>
            <w:r w:rsidRPr="00CB232E">
              <w:rPr>
                <w:color w:val="000000"/>
                <w:sz w:val="22"/>
                <w:szCs w:val="22"/>
              </w:rPr>
              <w:t>82,0</w:t>
            </w:r>
            <w:bookmarkEnd w:id="2"/>
          </w:p>
        </w:tc>
      </w:tr>
      <w:tr w:rsidR="00CB232E" w:rsidRPr="00CB232E" w:rsidTr="00CB232E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CB232E" w:rsidRPr="00CB232E" w:rsidTr="00CB232E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2041,1</w:t>
            </w:r>
          </w:p>
        </w:tc>
      </w:tr>
      <w:tr w:rsidR="00CB232E" w:rsidRPr="00CB232E" w:rsidTr="00CB232E">
        <w:trPr>
          <w:trHeight w:val="14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000 2 02 40014 00 0000 150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2041,1</w:t>
            </w:r>
          </w:p>
        </w:tc>
      </w:tr>
      <w:tr w:rsidR="00CB232E" w:rsidRPr="00CB232E" w:rsidTr="00CB232E">
        <w:trPr>
          <w:trHeight w:val="14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074 2 02 40014 10 0000 150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2041,1</w:t>
            </w:r>
          </w:p>
        </w:tc>
      </w:tr>
      <w:tr w:rsidR="00CB232E" w:rsidRPr="00CB232E" w:rsidTr="00CB232E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11203,6</w:t>
            </w:r>
          </w:p>
        </w:tc>
      </w:tr>
    </w:tbl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220"/>
        <w:gridCol w:w="7000"/>
        <w:gridCol w:w="1580"/>
        <w:gridCol w:w="3084"/>
      </w:tblGrid>
      <w:tr w:rsidR="00CB232E" w:rsidRPr="00CB232E" w:rsidTr="00CB232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3</w:t>
            </w:r>
          </w:p>
        </w:tc>
      </w:tr>
      <w:tr w:rsidR="00CB232E" w:rsidRPr="00CB232E" w:rsidTr="00CB232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B232E" w:rsidRPr="00CB232E" w:rsidTr="00CB232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B232E" w:rsidRPr="00CB232E" w:rsidTr="00CB232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2E" w:rsidRPr="00CB232E" w:rsidRDefault="00CB232E" w:rsidP="00CB232E">
            <w:pPr>
              <w:rPr>
                <w:sz w:val="20"/>
                <w:szCs w:val="20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</w:p>
        </w:tc>
      </w:tr>
      <w:tr w:rsidR="00CB232E" w:rsidRPr="00CB232E" w:rsidTr="00CB232E">
        <w:trPr>
          <w:trHeight w:val="1125"/>
        </w:trPr>
        <w:tc>
          <w:tcPr>
            <w:tcW w:w="148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в бюджет Новолеушинского сельского поселения по кодам классификации доходов бюджетов на плановый период 2022 и 2023 годов</w:t>
            </w:r>
          </w:p>
        </w:tc>
      </w:tr>
      <w:tr w:rsidR="00CB232E" w:rsidRPr="00CB232E" w:rsidTr="00CB232E">
        <w:trPr>
          <w:trHeight w:val="408"/>
        </w:trPr>
        <w:tc>
          <w:tcPr>
            <w:tcW w:w="148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B232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CB232E">
              <w:rPr>
                <w:color w:val="000000"/>
                <w:sz w:val="22"/>
                <w:szCs w:val="22"/>
              </w:rPr>
              <w:t>.)</w:t>
            </w: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Код бюджетной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2575,1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2587,1</w:t>
            </w:r>
          </w:p>
        </w:tc>
      </w:tr>
      <w:tr w:rsidR="00CB232E" w:rsidRPr="00CB232E" w:rsidTr="00CB232E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580,4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592,2</w:t>
            </w:r>
          </w:p>
        </w:tc>
      </w:tr>
      <w:tr w:rsidR="00CB232E" w:rsidRPr="00CB232E" w:rsidTr="00CB232E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580,4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592,2</w:t>
            </w:r>
          </w:p>
        </w:tc>
      </w:tr>
      <w:tr w:rsidR="00CB232E" w:rsidRPr="00CB232E" w:rsidTr="00CB232E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074 1 01 02010 01 0000 110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579,6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591,3</w:t>
            </w:r>
          </w:p>
        </w:tc>
      </w:tr>
      <w:tr w:rsidR="00CB232E" w:rsidRPr="00CB232E" w:rsidTr="00CB232E">
        <w:trPr>
          <w:trHeight w:val="19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lastRenderedPageBreak/>
              <w:t>074 1 01 02020 01 0000 110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CB232E" w:rsidRPr="00CB232E" w:rsidTr="00CB232E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074 1 01 02030 01 0000 110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CB232E" w:rsidRPr="00CB232E" w:rsidTr="00CB232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000 105 00000 00 0000 000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000 1 05 03000 00 0000 110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074 1 05 03010 01 0000 110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CB232E" w:rsidRPr="00CB232E" w:rsidTr="00CB232E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1900,0</w:t>
            </w:r>
          </w:p>
        </w:tc>
      </w:tr>
      <w:tr w:rsidR="00CB232E" w:rsidRPr="00CB232E" w:rsidTr="00CB232E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B232E" w:rsidRPr="00CB232E" w:rsidTr="00CB232E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074 1 06 01030 01 0000 110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B232E" w:rsidRPr="00CB232E" w:rsidTr="00CB232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CB232E" w:rsidRPr="00CB232E" w:rsidTr="00CB232E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CB232E" w:rsidRPr="00CB232E" w:rsidTr="00CB232E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074 1 06 06033 01 0000 110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 -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CB232E" w:rsidRPr="00CB232E" w:rsidTr="00CB232E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CB232E" w:rsidRPr="00CB232E" w:rsidTr="00CB232E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074 1 06 06043 01 0000 110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 - земельный налог с физических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CB232E" w:rsidRPr="00CB232E" w:rsidTr="00CB232E">
        <w:trPr>
          <w:trHeight w:val="11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CB232E" w:rsidRPr="00CB232E" w:rsidTr="00CB232E">
        <w:trPr>
          <w:trHeight w:val="16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CB232E" w:rsidRPr="00CB232E" w:rsidTr="00CB232E">
        <w:trPr>
          <w:trHeight w:val="126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7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CB232E" w:rsidRPr="00CB232E" w:rsidTr="00CB232E">
        <w:trPr>
          <w:trHeight w:val="49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73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074 1 11 05025 10 0000 120</w:t>
            </w:r>
          </w:p>
        </w:tc>
        <w:tc>
          <w:tcPr>
            <w:tcW w:w="7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CB232E" w:rsidRPr="00CB232E" w:rsidTr="00CB232E">
        <w:trPr>
          <w:trHeight w:val="91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</w:p>
        </w:tc>
      </w:tr>
      <w:tr w:rsidR="00CB232E" w:rsidRPr="00CB232E" w:rsidTr="00CB232E">
        <w:trPr>
          <w:trHeight w:val="16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 xml:space="preserve">000 1 11 05030 00 0000 120 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CB232E" w:rsidRPr="00CB232E" w:rsidTr="00CB232E">
        <w:trPr>
          <w:trHeight w:val="14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82,2</w:t>
            </w:r>
          </w:p>
        </w:tc>
      </w:tr>
      <w:tr w:rsidR="00CB232E" w:rsidRPr="00CB232E" w:rsidTr="00CB232E">
        <w:trPr>
          <w:trHeight w:val="4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5811,8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5468,5</w:t>
            </w:r>
          </w:p>
        </w:tc>
      </w:tr>
      <w:tr w:rsidR="00CB232E" w:rsidRPr="00CB232E" w:rsidTr="00CB232E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5811,8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5468,5</w:t>
            </w:r>
          </w:p>
        </w:tc>
      </w:tr>
      <w:tr w:rsidR="00CB232E" w:rsidRPr="00CB232E" w:rsidTr="00CB232E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lastRenderedPageBreak/>
              <w:t>000 2 02 10000 00 0000 150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CB232E" w:rsidRPr="00CB232E" w:rsidTr="00CB232E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CB232E" w:rsidRPr="00CB232E" w:rsidTr="00CB232E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5725,9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5468,5</w:t>
            </w:r>
          </w:p>
        </w:tc>
      </w:tr>
      <w:tr w:rsidR="00CB232E" w:rsidRPr="00CB232E" w:rsidTr="00CB232E">
        <w:trPr>
          <w:trHeight w:val="8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232E" w:rsidRPr="00CB232E" w:rsidTr="00CB232E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232E" w:rsidRPr="00CB232E" w:rsidTr="00CB232E">
        <w:trPr>
          <w:trHeight w:val="9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85,9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center"/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B232E" w:rsidRPr="00CB232E" w:rsidTr="00CB232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rPr>
                <w:color w:val="000000"/>
                <w:sz w:val="22"/>
                <w:szCs w:val="22"/>
              </w:rPr>
            </w:pPr>
            <w:r w:rsidRPr="00CB23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838690%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2E" w:rsidRPr="00CB232E" w:rsidRDefault="00CB232E" w:rsidP="00CB23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32E">
              <w:rPr>
                <w:b/>
                <w:bCs/>
                <w:color w:val="000000"/>
                <w:sz w:val="22"/>
                <w:szCs w:val="22"/>
              </w:rPr>
              <w:t>805560%</w:t>
            </w:r>
          </w:p>
        </w:tc>
      </w:tr>
    </w:tbl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p w:rsidR="00CB232E" w:rsidRDefault="00CB232E" w:rsidP="00CB232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2840"/>
        <w:gridCol w:w="12186"/>
      </w:tblGrid>
      <w:tr w:rsidR="00FE6804" w:rsidRPr="00FE6804" w:rsidTr="00FE6804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rPr>
                <w:sz w:val="20"/>
                <w:szCs w:val="20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rPr>
                <w:sz w:val="20"/>
                <w:szCs w:val="20"/>
              </w:rPr>
            </w:pP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804" w:rsidRPr="00FE6804" w:rsidRDefault="00FE6804" w:rsidP="00FE6804">
            <w:pPr>
              <w:rPr>
                <w:sz w:val="20"/>
                <w:szCs w:val="20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4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sz w:val="20"/>
                <w:szCs w:val="20"/>
              </w:rPr>
            </w:pPr>
          </w:p>
        </w:tc>
      </w:tr>
      <w:tr w:rsidR="00FE6804" w:rsidRPr="00FE6804" w:rsidTr="00FE6804">
        <w:trPr>
          <w:trHeight w:val="300"/>
        </w:trPr>
        <w:tc>
          <w:tcPr>
            <w:tcW w:w="150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color w:val="000000"/>
                <w:sz w:val="22"/>
                <w:szCs w:val="22"/>
              </w:rPr>
              <w:t>Перечень главных администраторов доходов бюджета Новолеушинского сельского поселения, закрепляемые за ними виды (подвиды) доходов бюджета поселения на 2021 год и на плановый период 2022 и 2023 годов</w:t>
            </w:r>
          </w:p>
        </w:tc>
      </w:tr>
      <w:tr w:rsidR="00FE6804" w:rsidRPr="00FE6804" w:rsidTr="00FE6804">
        <w:trPr>
          <w:trHeight w:val="408"/>
        </w:trPr>
        <w:tc>
          <w:tcPr>
            <w:tcW w:w="15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804" w:rsidRPr="00FE6804" w:rsidRDefault="00FE6804" w:rsidP="00FE68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6804" w:rsidRPr="00FE6804" w:rsidTr="00FE6804">
        <w:trPr>
          <w:trHeight w:val="408"/>
        </w:trPr>
        <w:tc>
          <w:tcPr>
            <w:tcW w:w="15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804" w:rsidRPr="00FE6804" w:rsidRDefault="00FE6804" w:rsidP="00FE68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6804" w:rsidRPr="00FE6804" w:rsidTr="00FE6804">
        <w:trPr>
          <w:trHeight w:val="408"/>
        </w:trPr>
        <w:tc>
          <w:tcPr>
            <w:tcW w:w="15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6804" w:rsidRPr="00FE6804" w:rsidRDefault="00FE6804" w:rsidP="00FE68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rPr>
                <w:sz w:val="20"/>
                <w:szCs w:val="20"/>
              </w:rPr>
            </w:pP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rPr>
                <w:sz w:val="20"/>
                <w:szCs w:val="20"/>
              </w:rPr>
            </w:pPr>
          </w:p>
        </w:tc>
        <w:tc>
          <w:tcPr>
            <w:tcW w:w="1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804" w:rsidRPr="00FE6804" w:rsidRDefault="00FE6804" w:rsidP="00FE6804">
            <w:pPr>
              <w:jc w:val="right"/>
              <w:rPr>
                <w:sz w:val="20"/>
                <w:szCs w:val="20"/>
              </w:rPr>
            </w:pPr>
          </w:p>
        </w:tc>
      </w:tr>
      <w:tr w:rsidR="00FE6804" w:rsidRPr="00FE6804" w:rsidTr="00FE6804">
        <w:trPr>
          <w:trHeight w:val="118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 бюджета поселения</w:t>
            </w:r>
          </w:p>
        </w:tc>
        <w:tc>
          <w:tcPr>
            <w:tcW w:w="1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FE6804" w:rsidRPr="00FE6804" w:rsidTr="00FE6804">
        <w:trPr>
          <w:trHeight w:val="408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04" w:rsidRPr="00FE6804" w:rsidRDefault="00FE6804" w:rsidP="00FE68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04" w:rsidRPr="00FE6804" w:rsidRDefault="00FE6804" w:rsidP="00FE68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</w:tr>
      <w:tr w:rsidR="00FE6804" w:rsidRPr="00FE6804" w:rsidTr="00FE6804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074 1 11 05035 10 0000 120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074 1 11 07015 10 0000 120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074 1 13 02995 10 0000 130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074 1 14 01050 10 0000 410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E6804" w:rsidRPr="00FE6804" w:rsidTr="00FE6804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074 1 14 02053 10 0000 410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lastRenderedPageBreak/>
              <w:t>074 1 16 90050 10 0000 140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074 1 17 01050 10 0000 180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074 1 17 05050 10 0000 180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074 2 02 15001 10 0000 150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E6804" w:rsidRPr="00FE6804" w:rsidTr="00FE6804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074 2 02 20299 10 0000 150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074 2 02 20302 10 0000 150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074 2 02 29999 10 0000 150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074 2 02 35118 10 0000 150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074 2 02 30024 10 0000 150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074 2 02 39999 10 0000 150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074 2 02 45160 10 0000 150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E6804" w:rsidRPr="00FE6804" w:rsidTr="00FE6804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074 2 02 40014 10 0000 150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074 2 02 45144 10 0000 150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E6804" w:rsidRPr="00FE6804" w:rsidTr="00FE6804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074 2 08 05000 10 0000 180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074 2 18 60010 10 0000 150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074 2 19 60010 10 0000 150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E6804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FE6804" w:rsidRPr="00FE6804" w:rsidTr="00FE6804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E6804" w:rsidRPr="00FE6804" w:rsidTr="00FE6804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E6804" w:rsidRPr="00FE6804" w:rsidTr="00FE680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182 1 06 01030 01 0000 110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182 1 06 06033 01 0000 110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E6804" w:rsidRPr="00FE6804" w:rsidTr="00FE680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center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182 1 06 06043 01 0000 110</w:t>
            </w:r>
          </w:p>
        </w:tc>
        <w:tc>
          <w:tcPr>
            <w:tcW w:w="1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04" w:rsidRPr="00FE6804" w:rsidRDefault="00FE6804" w:rsidP="00FE6804">
            <w:pPr>
              <w:jc w:val="both"/>
              <w:rPr>
                <w:color w:val="000000"/>
                <w:sz w:val="22"/>
                <w:szCs w:val="22"/>
              </w:rPr>
            </w:pPr>
            <w:r w:rsidRPr="00FE6804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B232E" w:rsidRDefault="00CB232E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p w:rsidR="00FE6804" w:rsidRDefault="00FE6804" w:rsidP="00CB232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2720"/>
        <w:gridCol w:w="240"/>
        <w:gridCol w:w="1400"/>
        <w:gridCol w:w="5860"/>
        <w:gridCol w:w="1340"/>
        <w:gridCol w:w="1280"/>
        <w:gridCol w:w="2186"/>
      </w:tblGrid>
      <w:tr w:rsidR="00C1541A" w:rsidRPr="00C1541A" w:rsidTr="00C1541A">
        <w:trPr>
          <w:trHeight w:val="300"/>
        </w:trPr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5</w:t>
            </w:r>
          </w:p>
        </w:tc>
      </w:tr>
      <w:tr w:rsidR="00C1541A" w:rsidRPr="00C1541A" w:rsidTr="00C1541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1541A" w:rsidRPr="00C1541A" w:rsidTr="00C1541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1541A" w:rsidRPr="00C1541A" w:rsidTr="00C1541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1541A" w:rsidRPr="00C1541A" w:rsidTr="00C1541A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</w:tc>
      </w:tr>
      <w:tr w:rsidR="00C1541A" w:rsidRPr="00C1541A" w:rsidTr="00C1541A">
        <w:trPr>
          <w:trHeight w:val="30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бюджета Новолеушинского поселения на 2021 год и на плановый период 2022 и 2023 годов</w:t>
            </w:r>
          </w:p>
        </w:tc>
      </w:tr>
      <w:tr w:rsidR="00C1541A" w:rsidRPr="00C1541A" w:rsidTr="00C1541A">
        <w:trPr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1541A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C1541A">
              <w:rPr>
                <w:color w:val="000000"/>
                <w:sz w:val="22"/>
                <w:szCs w:val="22"/>
              </w:rPr>
              <w:t>.)</w:t>
            </w:r>
          </w:p>
        </w:tc>
      </w:tr>
      <w:tr w:rsidR="00C1541A" w:rsidRPr="00C1541A" w:rsidTr="00C1541A">
        <w:trPr>
          <w:trHeight w:val="885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1541A" w:rsidRPr="00C1541A" w:rsidTr="00C1541A">
        <w:trPr>
          <w:trHeight w:val="300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C1541A" w:rsidRPr="00C1541A" w:rsidTr="00C1541A">
        <w:trPr>
          <w:trHeight w:val="57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1541A" w:rsidRPr="00C1541A" w:rsidTr="00C1541A">
        <w:trPr>
          <w:trHeight w:val="39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1541A" w:rsidRPr="00C1541A" w:rsidTr="00C1541A">
        <w:trPr>
          <w:trHeight w:val="39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-11203,4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-8386,9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-8055,6</w:t>
            </w:r>
          </w:p>
        </w:tc>
      </w:tr>
      <w:tr w:rsidR="00C1541A" w:rsidRPr="00C1541A" w:rsidTr="00C1541A">
        <w:trPr>
          <w:trHeight w:val="39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-11203,4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-8386,9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-8055,6</w:t>
            </w:r>
          </w:p>
        </w:tc>
      </w:tr>
      <w:tr w:rsidR="00C1541A" w:rsidRPr="00C1541A" w:rsidTr="00C1541A">
        <w:trPr>
          <w:trHeight w:val="6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074 01 05 02 01 10 0000 510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-11203,4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-8386,9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-8055,6</w:t>
            </w:r>
          </w:p>
        </w:tc>
      </w:tr>
      <w:tr w:rsidR="00C1541A" w:rsidRPr="00C1541A" w:rsidTr="00C1541A">
        <w:trPr>
          <w:trHeight w:val="31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11203,4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8386,9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8055,6</w:t>
            </w:r>
          </w:p>
        </w:tc>
      </w:tr>
      <w:tr w:rsidR="00C1541A" w:rsidRPr="00C1541A" w:rsidTr="00C1541A">
        <w:trPr>
          <w:trHeight w:val="34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11203,4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8386,9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8055,6</w:t>
            </w:r>
          </w:p>
        </w:tc>
      </w:tr>
      <w:tr w:rsidR="00C1541A" w:rsidRPr="00C1541A" w:rsidTr="00C1541A">
        <w:trPr>
          <w:trHeight w:val="54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074 01 05 02 01 10 0000 610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11203,4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8386,9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8055,6</w:t>
            </w:r>
          </w:p>
        </w:tc>
      </w:tr>
    </w:tbl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1900"/>
        <w:gridCol w:w="3440"/>
        <w:gridCol w:w="960"/>
        <w:gridCol w:w="8320"/>
      </w:tblGrid>
      <w:tr w:rsidR="00C1541A" w:rsidRPr="00C1541A" w:rsidTr="00C1541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6</w:t>
            </w:r>
          </w:p>
        </w:tc>
      </w:tr>
      <w:tr w:rsidR="00C1541A" w:rsidRPr="00C1541A" w:rsidTr="00C1541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1541A" w:rsidRPr="00C1541A" w:rsidTr="00C1541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1541A" w:rsidRPr="00C1541A" w:rsidTr="00C1541A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1541A" w:rsidRPr="00C1541A" w:rsidTr="00C1541A">
        <w:trPr>
          <w:trHeight w:val="30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57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Перечень главных администраторов источников  финансирования дефицита бюджета Новолеушинского сельского поселения на 2021 год и на плановый период 2022 и 2023 годов</w:t>
            </w:r>
          </w:p>
        </w:tc>
      </w:tr>
      <w:tr w:rsidR="00C1541A" w:rsidRPr="00C1541A" w:rsidTr="00C1541A">
        <w:trPr>
          <w:trHeight w:val="300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1050"/>
        </w:trPr>
        <w:tc>
          <w:tcPr>
            <w:tcW w:w="6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C1541A" w:rsidRPr="00C1541A" w:rsidTr="00C1541A">
        <w:trPr>
          <w:trHeight w:val="408"/>
        </w:trPr>
        <w:tc>
          <w:tcPr>
            <w:tcW w:w="6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</w:t>
            </w: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40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</w:tr>
      <w:tr w:rsidR="00C1541A" w:rsidRPr="00C1541A" w:rsidTr="00C1541A">
        <w:trPr>
          <w:trHeight w:val="57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C1541A" w:rsidRPr="00C1541A" w:rsidTr="00C1541A">
        <w:trPr>
          <w:trHeight w:val="40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5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8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  <w:tr w:rsidR="00C1541A" w:rsidRPr="00C1541A" w:rsidTr="00C1541A">
        <w:trPr>
          <w:trHeight w:val="408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4800"/>
        <w:gridCol w:w="2260"/>
        <w:gridCol w:w="960"/>
        <w:gridCol w:w="1660"/>
        <w:gridCol w:w="1600"/>
        <w:gridCol w:w="960"/>
        <w:gridCol w:w="2786"/>
      </w:tblGrid>
      <w:tr w:rsidR="00C1541A" w:rsidRPr="00C1541A" w:rsidTr="00C1541A">
        <w:trPr>
          <w:trHeight w:val="300"/>
        </w:trPr>
        <w:tc>
          <w:tcPr>
            <w:tcW w:w="4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  <w:bookmarkStart w:id="3" w:name="RANGE!A1:G89"/>
            <w:bookmarkEnd w:id="3"/>
          </w:p>
        </w:tc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4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7</w:t>
            </w:r>
          </w:p>
        </w:tc>
      </w:tr>
      <w:tr w:rsidR="00C1541A" w:rsidRPr="00C1541A" w:rsidTr="00C1541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1541A" w:rsidRPr="00C1541A" w:rsidTr="00C1541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1541A" w:rsidRPr="00C1541A" w:rsidTr="00C1541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1541A" w:rsidRPr="00C1541A" w:rsidTr="00C1541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7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150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2021 год</w:t>
            </w:r>
          </w:p>
        </w:tc>
      </w:tr>
      <w:tr w:rsidR="00C1541A" w:rsidRPr="00C1541A" w:rsidTr="00C1541A">
        <w:trPr>
          <w:trHeight w:val="408"/>
        </w:trPr>
        <w:tc>
          <w:tcPr>
            <w:tcW w:w="1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408"/>
        </w:trPr>
        <w:tc>
          <w:tcPr>
            <w:tcW w:w="1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408"/>
        </w:trPr>
        <w:tc>
          <w:tcPr>
            <w:tcW w:w="1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408"/>
        </w:trPr>
        <w:tc>
          <w:tcPr>
            <w:tcW w:w="150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C1541A" w:rsidRPr="00C1541A" w:rsidTr="00C1541A">
        <w:trPr>
          <w:trHeight w:val="495"/>
        </w:trPr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4080,5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46,2</w:t>
            </w:r>
          </w:p>
        </w:tc>
      </w:tr>
      <w:tr w:rsidR="00C1541A" w:rsidRPr="00C1541A" w:rsidTr="00C1541A">
        <w:trPr>
          <w:trHeight w:val="34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C1541A" w:rsidRPr="00C1541A" w:rsidTr="00C1541A">
        <w:trPr>
          <w:trHeight w:val="85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0110208040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C1541A" w:rsidRPr="00C1541A" w:rsidTr="00C1541A">
        <w:trPr>
          <w:trHeight w:val="42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869,0</w:t>
            </w:r>
          </w:p>
        </w:tc>
      </w:tr>
      <w:tr w:rsidR="00C1541A" w:rsidRPr="00C1541A" w:rsidTr="00C1541A">
        <w:trPr>
          <w:trHeight w:val="61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0120200000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C1541A" w:rsidRPr="00C1541A" w:rsidTr="00C1541A">
        <w:trPr>
          <w:trHeight w:val="85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теплоснабжения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0120208030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3165,3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96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0130308070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C1541A" w:rsidRPr="00C1541A" w:rsidTr="00C1541A">
        <w:trPr>
          <w:trHeight w:val="91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0130408050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198,9</w:t>
            </w:r>
          </w:p>
        </w:tc>
      </w:tr>
      <w:tr w:rsidR="00C1541A" w:rsidRPr="00C1541A" w:rsidTr="00C1541A">
        <w:trPr>
          <w:trHeight w:val="127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0130408080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994,7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994,7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C1541A" w:rsidRPr="00C1541A" w:rsidTr="00C1541A">
        <w:trPr>
          <w:trHeight w:val="12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1,0 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584,1</w:t>
            </w:r>
          </w:p>
        </w:tc>
      </w:tr>
      <w:tr w:rsidR="00C1541A" w:rsidRPr="00C1541A" w:rsidTr="00C1541A">
        <w:trPr>
          <w:trHeight w:val="91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584,1</w:t>
            </w:r>
          </w:p>
        </w:tc>
      </w:tr>
      <w:tr w:rsidR="00C1541A" w:rsidRPr="00C1541A" w:rsidTr="00C1541A">
        <w:trPr>
          <w:trHeight w:val="42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584,1</w:t>
            </w:r>
          </w:p>
        </w:tc>
      </w:tr>
      <w:tr w:rsidR="00C1541A" w:rsidRPr="00C1541A" w:rsidTr="00C1541A">
        <w:trPr>
          <w:trHeight w:val="91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0410208010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584,1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9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903,9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1541A" w:rsidRPr="00C1541A" w:rsidTr="00C1541A">
        <w:trPr>
          <w:trHeight w:val="9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472,4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C1541A">
        <w:trPr>
          <w:trHeight w:val="85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C1541A">
        <w:trPr>
          <w:trHeight w:val="85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4492,9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4410,9</w:t>
            </w:r>
          </w:p>
        </w:tc>
      </w:tr>
      <w:tr w:rsidR="00C1541A" w:rsidRPr="00C1541A" w:rsidTr="00C1541A">
        <w:trPr>
          <w:trHeight w:val="9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C1541A" w:rsidRPr="00C1541A" w:rsidTr="00C1541A">
        <w:trPr>
          <w:trHeight w:val="9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2233,2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494,7</w:t>
            </w:r>
          </w:p>
        </w:tc>
      </w:tr>
      <w:tr w:rsidR="00C1541A" w:rsidRPr="00C1541A" w:rsidTr="00C1541A">
        <w:trPr>
          <w:trHeight w:val="408"/>
        </w:trPr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C1541A" w:rsidRPr="00C1541A" w:rsidTr="00C1541A">
        <w:trPr>
          <w:trHeight w:val="8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C1541A">
        <w:trPr>
          <w:trHeight w:val="9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C1541A" w:rsidRPr="00C1541A" w:rsidTr="00C1541A">
        <w:trPr>
          <w:trHeight w:val="6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C1541A" w:rsidRPr="00C1541A" w:rsidTr="00C1541A">
        <w:trPr>
          <w:trHeight w:val="57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82,0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C1541A" w:rsidRPr="00C1541A" w:rsidTr="00C1541A">
        <w:trPr>
          <w:trHeight w:val="12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C1541A" w:rsidRPr="00C1541A" w:rsidTr="00C1541A">
        <w:trPr>
          <w:trHeight w:val="12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1541A" w:rsidRPr="00C1541A" w:rsidTr="00C1541A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8375,2</w:t>
            </w:r>
          </w:p>
        </w:tc>
      </w:tr>
    </w:tbl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513"/>
        <w:gridCol w:w="1559"/>
        <w:gridCol w:w="1560"/>
        <w:gridCol w:w="2126"/>
        <w:gridCol w:w="2126"/>
      </w:tblGrid>
      <w:tr w:rsidR="00C1541A" w:rsidRPr="00C1541A" w:rsidTr="00741FF1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8</w:t>
            </w:r>
          </w:p>
        </w:tc>
      </w:tr>
      <w:tr w:rsidR="00C1541A" w:rsidRPr="00C1541A" w:rsidTr="00741FF1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C1541A" w:rsidRPr="00C1541A" w:rsidTr="00741FF1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C1541A" w:rsidRPr="00C1541A" w:rsidTr="00741FF1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C1541A" w:rsidRPr="00C1541A" w:rsidTr="00741FF1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741FF1">
        <w:trPr>
          <w:trHeight w:val="300"/>
        </w:trPr>
        <w:tc>
          <w:tcPr>
            <w:tcW w:w="148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плановый период 2022 и 2023 годов</w:t>
            </w:r>
          </w:p>
        </w:tc>
      </w:tr>
      <w:tr w:rsidR="00C1541A" w:rsidRPr="00C1541A" w:rsidTr="00741FF1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741FF1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741FF1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741FF1">
        <w:trPr>
          <w:trHeight w:val="408"/>
        </w:trPr>
        <w:tc>
          <w:tcPr>
            <w:tcW w:w="148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sz w:val="20"/>
                <w:szCs w:val="20"/>
              </w:rPr>
            </w:pP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C1541A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C1541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2023год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2192,1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1753,6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2192,1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1753,6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1350,0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130400000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C1541A" w:rsidRPr="00C1541A" w:rsidTr="00741FF1">
        <w:trPr>
          <w:trHeight w:val="5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900,0</w:t>
            </w: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C1541A" w:rsidRPr="00C1541A" w:rsidTr="00741FF1">
        <w:trPr>
          <w:trHeight w:val="1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500000000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510000000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600000000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897,5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620000000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431,5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630000000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630100000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700000000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710000000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810000000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910000000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910100000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1541A" w:rsidRPr="00C1541A" w:rsidTr="00741FF1">
        <w:trPr>
          <w:trHeight w:val="5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4045,6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3959,7</w:t>
            </w: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3959,7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3959,7</w:t>
            </w:r>
          </w:p>
        </w:tc>
      </w:tr>
      <w:tr w:rsidR="00C1541A" w:rsidRPr="00C1541A" w:rsidTr="00741FF1">
        <w:trPr>
          <w:trHeight w:val="12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C1541A" w:rsidRPr="00C1541A" w:rsidTr="00741FF1">
        <w:trPr>
          <w:trHeight w:val="12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2015,0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709,4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1541A" w:rsidRPr="00C1541A" w:rsidTr="00741FF1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C1541A" w:rsidRPr="00C1541A" w:rsidTr="00741FF1">
        <w:trPr>
          <w:trHeight w:val="9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lastRenderedPageBreak/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1541A" w:rsidRPr="00C1541A" w:rsidTr="00741FF1"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1541A" w:rsidRPr="00C1541A" w:rsidTr="00741FF1">
        <w:trPr>
          <w:trHeight w:val="1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541A" w:rsidRPr="00C1541A" w:rsidTr="00741FF1">
        <w:trPr>
          <w:trHeight w:val="15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both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color w:val="000000"/>
                <w:sz w:val="22"/>
                <w:szCs w:val="22"/>
              </w:rPr>
            </w:pPr>
            <w:r w:rsidRPr="00C1541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541A" w:rsidRPr="00C1541A" w:rsidTr="00741FF1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1A" w:rsidRPr="00C1541A" w:rsidRDefault="00C1541A" w:rsidP="00C15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541A">
              <w:rPr>
                <w:b/>
                <w:bCs/>
                <w:color w:val="000000"/>
                <w:sz w:val="22"/>
                <w:szCs w:val="22"/>
              </w:rPr>
              <w:t>7652,8</w:t>
            </w:r>
          </w:p>
        </w:tc>
      </w:tr>
    </w:tbl>
    <w:p w:rsidR="00C1541A" w:rsidRDefault="00C1541A" w:rsidP="00CB232E">
      <w:pPr>
        <w:jc w:val="right"/>
      </w:pPr>
    </w:p>
    <w:p w:rsidR="00C1541A" w:rsidRDefault="00C1541A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960"/>
        <w:gridCol w:w="940"/>
        <w:gridCol w:w="857"/>
        <w:gridCol w:w="700"/>
        <w:gridCol w:w="700"/>
        <w:gridCol w:w="1380"/>
        <w:gridCol w:w="880"/>
        <w:gridCol w:w="1767"/>
      </w:tblGrid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9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2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</w:tc>
        <w:tc>
          <w:tcPr>
            <w:tcW w:w="2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2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2021 год</w:t>
            </w:r>
          </w:p>
        </w:tc>
        <w:tc>
          <w:tcPr>
            <w:tcW w:w="2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171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Код глав-</w:t>
            </w:r>
            <w:proofErr w:type="spellStart"/>
            <w:r w:rsidRPr="00741FF1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1FF1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741FF1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741FF1" w:rsidRPr="00741FF1" w:rsidTr="00741FF1">
        <w:trPr>
          <w:trHeight w:val="3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11203,4</w:t>
            </w:r>
          </w:p>
        </w:tc>
      </w:tr>
      <w:tr w:rsidR="00741FF1" w:rsidRPr="00741FF1" w:rsidTr="00741FF1">
        <w:trPr>
          <w:trHeight w:val="12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741FF1" w:rsidRPr="00741FF1" w:rsidTr="00741FF1">
        <w:trPr>
          <w:trHeight w:val="12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2233,2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494,7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41FF1" w:rsidRPr="00741FF1" w:rsidTr="00741FF1">
        <w:trPr>
          <w:trHeight w:val="9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41FF1" w:rsidRPr="00741FF1" w:rsidTr="00741FF1">
        <w:trPr>
          <w:trHeight w:val="9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741FF1" w:rsidRPr="00741FF1" w:rsidTr="00741FF1">
        <w:trPr>
          <w:trHeight w:val="12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741FF1" w:rsidRPr="00741FF1" w:rsidTr="00741FF1">
        <w:trPr>
          <w:trHeight w:val="12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41FF1" w:rsidRPr="00741FF1" w:rsidTr="00741FF1">
        <w:trPr>
          <w:trHeight w:val="945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Осуществление переданных полномочий муниципального района на предупреждение и ликвидацию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915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текущему содержанию сети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410208010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584,1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41FF1" w:rsidRPr="00741FF1" w:rsidTr="00741FF1">
        <w:trPr>
          <w:trHeight w:val="885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110208040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741FF1" w:rsidRPr="00741FF1" w:rsidTr="00741FF1">
        <w:trPr>
          <w:trHeight w:val="675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теплоснабжения населения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120208060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130308070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организацию в границах поселения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130408050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198,9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130408080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994,7</w:t>
            </w:r>
          </w:p>
        </w:tc>
      </w:tr>
      <w:tr w:rsidR="00741FF1" w:rsidRPr="00741FF1" w:rsidTr="00741FF1">
        <w:trPr>
          <w:trHeight w:val="9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41FF1" w:rsidRPr="00741FF1" w:rsidTr="00741FF1">
        <w:trPr>
          <w:trHeight w:val="12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741FF1" w:rsidRPr="00741FF1" w:rsidTr="00741FF1">
        <w:trPr>
          <w:trHeight w:val="6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30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11203,4</w:t>
            </w:r>
          </w:p>
        </w:tc>
      </w:tr>
    </w:tbl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tbl>
      <w:tblPr>
        <w:tblW w:w="14970" w:type="dxa"/>
        <w:tblInd w:w="108" w:type="dxa"/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960"/>
        <w:gridCol w:w="960"/>
        <w:gridCol w:w="222"/>
        <w:gridCol w:w="632"/>
        <w:gridCol w:w="682"/>
        <w:gridCol w:w="1327"/>
        <w:gridCol w:w="918"/>
        <w:gridCol w:w="1376"/>
        <w:gridCol w:w="1376"/>
      </w:tblGrid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10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41FF1" w:rsidRPr="00741FF1" w:rsidTr="00741FF1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</w:tc>
        <w:tc>
          <w:tcPr>
            <w:tcW w:w="3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плановый период 2022 и 2023 годов</w:t>
            </w:r>
          </w:p>
        </w:tc>
        <w:tc>
          <w:tcPr>
            <w:tcW w:w="3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7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Код глав-</w:t>
            </w:r>
            <w:proofErr w:type="spellStart"/>
            <w:r w:rsidRPr="00741FF1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1FF1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741FF1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741FF1" w:rsidRPr="00741FF1" w:rsidTr="00741FF1">
        <w:trPr>
          <w:trHeight w:val="1110"/>
        </w:trPr>
        <w:tc>
          <w:tcPr>
            <w:tcW w:w="7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741FF1" w:rsidRPr="00741FF1" w:rsidTr="00741FF1">
        <w:trPr>
          <w:trHeight w:val="3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7652,8</w:t>
            </w:r>
          </w:p>
        </w:tc>
      </w:tr>
      <w:tr w:rsidR="00741FF1" w:rsidRPr="00741FF1" w:rsidTr="00741FF1">
        <w:trPr>
          <w:trHeight w:val="12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741FF1" w:rsidRPr="00741FF1" w:rsidTr="00741FF1">
        <w:trPr>
          <w:trHeight w:val="12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2015,0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709,4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709,4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Расходы на управление и содержание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391,5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620120230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15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1FF1" w:rsidRPr="00741FF1" w:rsidTr="00741FF1">
        <w:trPr>
          <w:trHeight w:val="15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910120370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 (Иные бюджетные ассигнования)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810160040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130120050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1590,00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1350,00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130220060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130420080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572,1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373,6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510120160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41FF1" w:rsidRPr="00741FF1" w:rsidTr="00741FF1">
        <w:trPr>
          <w:trHeight w:val="15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499,0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499,0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210100030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6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630170020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741FF1" w:rsidRPr="00741FF1" w:rsidTr="00741FF1">
        <w:trPr>
          <w:trHeight w:val="9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710120240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30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7652,8</w:t>
            </w:r>
          </w:p>
        </w:tc>
      </w:tr>
    </w:tbl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0"/>
        <w:gridCol w:w="280"/>
        <w:gridCol w:w="2040"/>
        <w:gridCol w:w="7600"/>
        <w:gridCol w:w="3606"/>
      </w:tblGrid>
      <w:tr w:rsidR="00741FF1" w:rsidRPr="00741FF1" w:rsidTr="00741FF1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11</w:t>
            </w:r>
          </w:p>
        </w:tc>
      </w:tr>
      <w:tr w:rsidR="00741FF1" w:rsidRPr="00741FF1" w:rsidTr="00741FF1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41FF1" w:rsidRPr="00741FF1" w:rsidTr="00741FF1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41FF1" w:rsidRPr="00741FF1" w:rsidTr="00741FF1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41FF1" w:rsidRPr="00741FF1" w:rsidTr="00741FF1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741FF1" w:rsidRPr="00741FF1" w:rsidTr="00741FF1">
        <w:trPr>
          <w:trHeight w:val="57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на 2021 год </w:t>
            </w: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Раздел, подраздел</w:t>
            </w:r>
          </w:p>
        </w:tc>
        <w:tc>
          <w:tcPr>
            <w:tcW w:w="9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4611,2</w:t>
            </w:r>
          </w:p>
        </w:tc>
      </w:tr>
      <w:tr w:rsidR="00741FF1" w:rsidRPr="00741FF1" w:rsidTr="00741FF1">
        <w:trPr>
          <w:trHeight w:val="6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883,1</w:t>
            </w:r>
          </w:p>
        </w:tc>
      </w:tr>
      <w:tr w:rsidR="00741FF1" w:rsidRPr="00741FF1" w:rsidTr="00741FF1">
        <w:trPr>
          <w:trHeight w:val="6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2734,9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978,2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401,2</w:t>
            </w:r>
          </w:p>
        </w:tc>
      </w:tr>
      <w:tr w:rsidR="00741FF1" w:rsidRPr="00741FF1" w:rsidTr="00741FF1">
        <w:trPr>
          <w:trHeight w:val="585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616,1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584,1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4110,5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869,0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3195,3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472,4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472,4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30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11203,4</w:t>
            </w:r>
          </w:p>
        </w:tc>
      </w:tr>
    </w:tbl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680"/>
        <w:gridCol w:w="280"/>
        <w:gridCol w:w="7340"/>
        <w:gridCol w:w="1480"/>
        <w:gridCol w:w="1420"/>
        <w:gridCol w:w="2968"/>
      </w:tblGrid>
      <w:tr w:rsidR="00741FF1" w:rsidRPr="00741FF1" w:rsidTr="00741FF1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12</w:t>
            </w:r>
          </w:p>
        </w:tc>
      </w:tr>
      <w:tr w:rsidR="00741FF1" w:rsidRPr="00741FF1" w:rsidTr="00741FF1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41FF1" w:rsidRPr="00741FF1" w:rsidTr="00741FF1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41FF1" w:rsidRPr="00741FF1" w:rsidTr="00741FF1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41FF1" w:rsidRPr="00741FF1" w:rsidTr="00741FF1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741FF1" w:rsidRPr="00741FF1" w:rsidTr="00741FF1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 плановый период 2022 и 2023 годов</w:t>
            </w:r>
          </w:p>
        </w:tc>
      </w:tr>
      <w:tr w:rsidR="00741FF1" w:rsidRPr="00741FF1" w:rsidTr="00741FF1">
        <w:trPr>
          <w:trHeight w:val="3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Раздел, подраздел</w:t>
            </w:r>
          </w:p>
        </w:tc>
        <w:tc>
          <w:tcPr>
            <w:tcW w:w="8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4361,2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4361,2</w:t>
            </w:r>
          </w:p>
        </w:tc>
      </w:tr>
      <w:tr w:rsidR="00741FF1" w:rsidRPr="00741FF1" w:rsidTr="00741FF1">
        <w:trPr>
          <w:trHeight w:val="6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871,6</w:t>
            </w:r>
          </w:p>
        </w:tc>
      </w:tr>
      <w:tr w:rsidR="00741FF1" w:rsidRPr="00741FF1" w:rsidTr="00741FF1">
        <w:trPr>
          <w:trHeight w:val="6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2746,4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2746,4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728,2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728,2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85,9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2222,1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1783,6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2222,1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1783,6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lastRenderedPageBreak/>
              <w:t>1100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41FF1" w:rsidRPr="00741FF1" w:rsidTr="00741FF1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8177,2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7652,8</w:t>
            </w:r>
          </w:p>
        </w:tc>
      </w:tr>
    </w:tbl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9460"/>
        <w:gridCol w:w="1360"/>
        <w:gridCol w:w="1320"/>
        <w:gridCol w:w="2886"/>
      </w:tblGrid>
      <w:tr w:rsidR="00741FF1" w:rsidRPr="00741FF1" w:rsidTr="00741FF1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13</w:t>
            </w: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24.12.2020г. № 39</w:t>
            </w: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50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Новолеушинского сельского поселения на 2021 год и на плановый период 2022 и 2023 годов</w:t>
            </w:r>
          </w:p>
        </w:tc>
      </w:tr>
      <w:tr w:rsidR="00741FF1" w:rsidRPr="00741FF1" w:rsidTr="00741FF1">
        <w:trPr>
          <w:trHeight w:val="408"/>
        </w:trPr>
        <w:tc>
          <w:tcPr>
            <w:tcW w:w="1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408"/>
        </w:trPr>
        <w:tc>
          <w:tcPr>
            <w:tcW w:w="1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408"/>
        </w:trPr>
        <w:tc>
          <w:tcPr>
            <w:tcW w:w="1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Вид долгового обязательства                   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Кредиты кредитных организаций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Привлечение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1FF1" w:rsidRPr="00741FF1" w:rsidTr="00741FF1">
        <w:trPr>
          <w:trHeight w:val="315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41FF1" w:rsidRPr="00741FF1" w:rsidTr="00741FF1">
        <w:trPr>
          <w:trHeight w:val="300"/>
        </w:trPr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p w:rsidR="00741FF1" w:rsidRDefault="00741FF1" w:rsidP="00CB232E">
      <w:pPr>
        <w:jc w:val="right"/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20"/>
        <w:gridCol w:w="1702"/>
        <w:gridCol w:w="1590"/>
        <w:gridCol w:w="1120"/>
        <w:gridCol w:w="1180"/>
        <w:gridCol w:w="1060"/>
        <w:gridCol w:w="1300"/>
        <w:gridCol w:w="1600"/>
        <w:gridCol w:w="1720"/>
        <w:gridCol w:w="580"/>
        <w:gridCol w:w="2312"/>
      </w:tblGrid>
      <w:tr w:rsidR="00741FF1" w:rsidRPr="00741FF1" w:rsidTr="00741FF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Приложение 14</w:t>
            </w:r>
          </w:p>
        </w:tc>
      </w:tr>
      <w:tr w:rsidR="00741FF1" w:rsidRPr="00741FF1" w:rsidTr="00741FF1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решению Совета Новолеушинского</w:t>
            </w:r>
          </w:p>
        </w:tc>
      </w:tr>
      <w:tr w:rsidR="00741FF1" w:rsidRPr="00741FF1" w:rsidTr="00741FF1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 24.12.202</w:t>
            </w:r>
            <w:bookmarkStart w:id="4" w:name="_GoBack"/>
            <w:bookmarkEnd w:id="4"/>
            <w:r w:rsidRPr="00741FF1">
              <w:rPr>
                <w:b/>
                <w:bCs/>
                <w:i/>
                <w:iCs/>
                <w:color w:val="000000"/>
                <w:sz w:val="22"/>
                <w:szCs w:val="22"/>
              </w:rPr>
              <w:t>0г. № 39</w:t>
            </w:r>
          </w:p>
        </w:tc>
      </w:tr>
      <w:tr w:rsidR="00741FF1" w:rsidRPr="00741FF1" w:rsidTr="00741FF1">
        <w:trPr>
          <w:trHeight w:val="300"/>
        </w:trPr>
        <w:tc>
          <w:tcPr>
            <w:tcW w:w="6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Программа</w:t>
            </w:r>
          </w:p>
        </w:tc>
      </w:tr>
      <w:tr w:rsidR="00741FF1" w:rsidRPr="00741FF1" w:rsidTr="00741FF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муниципальных гарантий Новолеушинского сельского поселения</w:t>
            </w:r>
          </w:p>
        </w:tc>
      </w:tr>
      <w:tr w:rsidR="00741FF1" w:rsidRPr="00741FF1" w:rsidTr="00741FF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>в валюте Российской Федерации</w:t>
            </w:r>
            <w:r w:rsidRPr="00741FF1">
              <w:rPr>
                <w:color w:val="000000"/>
                <w:sz w:val="22"/>
                <w:szCs w:val="22"/>
              </w:rPr>
              <w:t xml:space="preserve"> </w:t>
            </w:r>
            <w:r w:rsidRPr="00741FF1">
              <w:rPr>
                <w:b/>
                <w:bCs/>
                <w:color w:val="000000"/>
                <w:sz w:val="22"/>
                <w:szCs w:val="22"/>
              </w:rPr>
              <w:t>на 2021 год и на плановый период 2022 и 2023 годов</w:t>
            </w:r>
          </w:p>
        </w:tc>
      </w:tr>
      <w:tr w:rsidR="00741FF1" w:rsidRPr="00741FF1" w:rsidTr="00741FF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570"/>
        </w:trPr>
        <w:tc>
          <w:tcPr>
            <w:tcW w:w="12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1FF1">
              <w:rPr>
                <w:b/>
                <w:bCs/>
                <w:color w:val="000000"/>
                <w:sz w:val="22"/>
                <w:szCs w:val="22"/>
              </w:rPr>
              <w:t xml:space="preserve">1.1. Перечень подлежащих предоставлению муниципальных гарантий Новолеушинского сельского поселения на 2021 год и на плановый период 2022 и 2023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sz w:val="20"/>
                <w:szCs w:val="20"/>
              </w:rPr>
            </w:pPr>
          </w:p>
        </w:tc>
      </w:tr>
      <w:tr w:rsidR="00741FF1" w:rsidRPr="00741FF1" w:rsidTr="00741FF1">
        <w:trPr>
          <w:trHeight w:val="14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 Сумма гарантирования (</w:t>
            </w:r>
            <w:proofErr w:type="spellStart"/>
            <w:r w:rsidRPr="00741FF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741FF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 xml:space="preserve">Наличие права регрессного требования 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741FF1" w:rsidRPr="00741FF1" w:rsidTr="00741FF1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Общая сумма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4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</w:p>
        </w:tc>
      </w:tr>
      <w:tr w:rsidR="00741FF1" w:rsidRPr="00741FF1" w:rsidTr="00741FF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41FF1" w:rsidRPr="00741FF1" w:rsidTr="00741FF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both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F1" w:rsidRPr="00741FF1" w:rsidRDefault="00741FF1" w:rsidP="00741FF1">
            <w:pPr>
              <w:jc w:val="center"/>
              <w:rPr>
                <w:color w:val="000000"/>
                <w:sz w:val="22"/>
                <w:szCs w:val="22"/>
              </w:rPr>
            </w:pPr>
            <w:r w:rsidRPr="00741FF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41FF1" w:rsidRDefault="00741FF1" w:rsidP="00CB232E">
      <w:pPr>
        <w:jc w:val="right"/>
      </w:pPr>
    </w:p>
    <w:sectPr w:rsidR="00741FF1" w:rsidSect="00947C8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A75"/>
    <w:rsid w:val="00013AB0"/>
    <w:rsid w:val="00021F3C"/>
    <w:rsid w:val="0002342D"/>
    <w:rsid w:val="00027BE2"/>
    <w:rsid w:val="00034C92"/>
    <w:rsid w:val="00042780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2317A"/>
    <w:rsid w:val="001335B0"/>
    <w:rsid w:val="00160339"/>
    <w:rsid w:val="0017126C"/>
    <w:rsid w:val="00173D71"/>
    <w:rsid w:val="00176EF2"/>
    <w:rsid w:val="0018096C"/>
    <w:rsid w:val="00181386"/>
    <w:rsid w:val="00194423"/>
    <w:rsid w:val="001C4280"/>
    <w:rsid w:val="001D7186"/>
    <w:rsid w:val="001E368E"/>
    <w:rsid w:val="001E4856"/>
    <w:rsid w:val="001F7F23"/>
    <w:rsid w:val="00203E53"/>
    <w:rsid w:val="00215C58"/>
    <w:rsid w:val="0022533E"/>
    <w:rsid w:val="00234CBB"/>
    <w:rsid w:val="002375B9"/>
    <w:rsid w:val="00246281"/>
    <w:rsid w:val="00252B33"/>
    <w:rsid w:val="002671B6"/>
    <w:rsid w:val="002755FA"/>
    <w:rsid w:val="002A6351"/>
    <w:rsid w:val="002C2502"/>
    <w:rsid w:val="002D378C"/>
    <w:rsid w:val="002D5AB5"/>
    <w:rsid w:val="003017B2"/>
    <w:rsid w:val="0031327A"/>
    <w:rsid w:val="0033633E"/>
    <w:rsid w:val="00341CC0"/>
    <w:rsid w:val="00341FC6"/>
    <w:rsid w:val="00373928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01125"/>
    <w:rsid w:val="004030A9"/>
    <w:rsid w:val="00414534"/>
    <w:rsid w:val="00426E88"/>
    <w:rsid w:val="00431465"/>
    <w:rsid w:val="0043495D"/>
    <w:rsid w:val="0044490C"/>
    <w:rsid w:val="00446E80"/>
    <w:rsid w:val="00447DA2"/>
    <w:rsid w:val="00455043"/>
    <w:rsid w:val="00460390"/>
    <w:rsid w:val="00481975"/>
    <w:rsid w:val="00487236"/>
    <w:rsid w:val="00493F5A"/>
    <w:rsid w:val="00497384"/>
    <w:rsid w:val="004A6147"/>
    <w:rsid w:val="0050440E"/>
    <w:rsid w:val="005109F2"/>
    <w:rsid w:val="00524ED2"/>
    <w:rsid w:val="00525600"/>
    <w:rsid w:val="00541283"/>
    <w:rsid w:val="00560480"/>
    <w:rsid w:val="0056168A"/>
    <w:rsid w:val="00566D35"/>
    <w:rsid w:val="005769C9"/>
    <w:rsid w:val="00583851"/>
    <w:rsid w:val="005A15B7"/>
    <w:rsid w:val="005B461D"/>
    <w:rsid w:val="005D6330"/>
    <w:rsid w:val="005E1FF5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06E8"/>
    <w:rsid w:val="00713BBC"/>
    <w:rsid w:val="00724C7E"/>
    <w:rsid w:val="00731771"/>
    <w:rsid w:val="00732718"/>
    <w:rsid w:val="00735B7E"/>
    <w:rsid w:val="00736E98"/>
    <w:rsid w:val="00741FF1"/>
    <w:rsid w:val="007421BF"/>
    <w:rsid w:val="00760570"/>
    <w:rsid w:val="00762A61"/>
    <w:rsid w:val="00764878"/>
    <w:rsid w:val="00767CFD"/>
    <w:rsid w:val="0077439C"/>
    <w:rsid w:val="007759CA"/>
    <w:rsid w:val="00786178"/>
    <w:rsid w:val="007862C6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D1162"/>
    <w:rsid w:val="008F59BE"/>
    <w:rsid w:val="00903DE6"/>
    <w:rsid w:val="00917BD0"/>
    <w:rsid w:val="00932B6E"/>
    <w:rsid w:val="009355D3"/>
    <w:rsid w:val="00947C8F"/>
    <w:rsid w:val="009510C5"/>
    <w:rsid w:val="00961D22"/>
    <w:rsid w:val="00962445"/>
    <w:rsid w:val="00967434"/>
    <w:rsid w:val="00990693"/>
    <w:rsid w:val="00994EE2"/>
    <w:rsid w:val="0099676D"/>
    <w:rsid w:val="009A33CB"/>
    <w:rsid w:val="009A4F11"/>
    <w:rsid w:val="009C298E"/>
    <w:rsid w:val="009C5BE3"/>
    <w:rsid w:val="009D6962"/>
    <w:rsid w:val="00A17EBF"/>
    <w:rsid w:val="00A23EE6"/>
    <w:rsid w:val="00A305C2"/>
    <w:rsid w:val="00A77CFD"/>
    <w:rsid w:val="00A80677"/>
    <w:rsid w:val="00A85A75"/>
    <w:rsid w:val="00AB649A"/>
    <w:rsid w:val="00AC7733"/>
    <w:rsid w:val="00AD2CE4"/>
    <w:rsid w:val="00AE3F43"/>
    <w:rsid w:val="00B11DBD"/>
    <w:rsid w:val="00B3285E"/>
    <w:rsid w:val="00B45DE2"/>
    <w:rsid w:val="00B61FD9"/>
    <w:rsid w:val="00B85A34"/>
    <w:rsid w:val="00B865E9"/>
    <w:rsid w:val="00B9497C"/>
    <w:rsid w:val="00B94AFB"/>
    <w:rsid w:val="00BA1308"/>
    <w:rsid w:val="00BC3114"/>
    <w:rsid w:val="00BD15DC"/>
    <w:rsid w:val="00BD5E10"/>
    <w:rsid w:val="00BE398C"/>
    <w:rsid w:val="00BE5DF7"/>
    <w:rsid w:val="00C0731C"/>
    <w:rsid w:val="00C11924"/>
    <w:rsid w:val="00C14E26"/>
    <w:rsid w:val="00C1541A"/>
    <w:rsid w:val="00C20A79"/>
    <w:rsid w:val="00C21202"/>
    <w:rsid w:val="00C4739B"/>
    <w:rsid w:val="00C73480"/>
    <w:rsid w:val="00C87675"/>
    <w:rsid w:val="00C90978"/>
    <w:rsid w:val="00C91ED6"/>
    <w:rsid w:val="00CB232E"/>
    <w:rsid w:val="00CC4CBE"/>
    <w:rsid w:val="00D02501"/>
    <w:rsid w:val="00D0322E"/>
    <w:rsid w:val="00D03E17"/>
    <w:rsid w:val="00D0790B"/>
    <w:rsid w:val="00D11A72"/>
    <w:rsid w:val="00D1294F"/>
    <w:rsid w:val="00D159E4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432B"/>
    <w:rsid w:val="00D863D3"/>
    <w:rsid w:val="00DA196A"/>
    <w:rsid w:val="00DD5133"/>
    <w:rsid w:val="00DE5259"/>
    <w:rsid w:val="00DE6516"/>
    <w:rsid w:val="00DF003C"/>
    <w:rsid w:val="00DF77B5"/>
    <w:rsid w:val="00E063EF"/>
    <w:rsid w:val="00E336D8"/>
    <w:rsid w:val="00E353E5"/>
    <w:rsid w:val="00E37A74"/>
    <w:rsid w:val="00E44A3F"/>
    <w:rsid w:val="00E47253"/>
    <w:rsid w:val="00E542B6"/>
    <w:rsid w:val="00E82372"/>
    <w:rsid w:val="00E93422"/>
    <w:rsid w:val="00E95E1C"/>
    <w:rsid w:val="00ED11EE"/>
    <w:rsid w:val="00ED372C"/>
    <w:rsid w:val="00ED51C9"/>
    <w:rsid w:val="00EE140F"/>
    <w:rsid w:val="00EE58AC"/>
    <w:rsid w:val="00EE6C9F"/>
    <w:rsid w:val="00EF5070"/>
    <w:rsid w:val="00F035C6"/>
    <w:rsid w:val="00F124E6"/>
    <w:rsid w:val="00F228FA"/>
    <w:rsid w:val="00F273F9"/>
    <w:rsid w:val="00F326A5"/>
    <w:rsid w:val="00F41183"/>
    <w:rsid w:val="00F41674"/>
    <w:rsid w:val="00F41CA9"/>
    <w:rsid w:val="00F50D8A"/>
    <w:rsid w:val="00F56FAE"/>
    <w:rsid w:val="00F62454"/>
    <w:rsid w:val="00F638AC"/>
    <w:rsid w:val="00F711DA"/>
    <w:rsid w:val="00F8461B"/>
    <w:rsid w:val="00F86CBE"/>
    <w:rsid w:val="00FA2550"/>
    <w:rsid w:val="00FA3DC4"/>
    <w:rsid w:val="00FA7A5A"/>
    <w:rsid w:val="00FB1613"/>
    <w:rsid w:val="00FE5BD1"/>
    <w:rsid w:val="00FE6804"/>
    <w:rsid w:val="00FF34D7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918F"/>
  <w15:docId w15:val="{94E75292-3B8D-4F96-8097-15CADA84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link w:val="a5"/>
    <w:uiPriority w:val="1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87C5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B23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B2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Profiles\&#1043;&#1083;&#1072;&#1074;&#1085;&#1099;&#1081;_&#1089;&#1087;&#1077;&#1094;&#1080;&#1072;&#1083;&#1080;&#1089;&#1090;\Documents\&#1057;&#1086;&#1074;&#1077;&#1090;\&#1057;&#1086;&#1074;&#1077;&#1090;%20&#1090;&#1088;&#1077;&#1090;&#1100;&#1077;&#1075;&#1086;%20&#1089;&#1086;&#1079;&#1099;&#1074;&#1072;%202020\&#1056;&#1077;&#1096;&#1077;&#1085;&#1080;&#1103;%202020\&#1056;&#1077;&#1096;&#1077;&#1085;&#1080;&#1077;%20&#8470;%203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F1BD-1F4A-45FF-B83C-EED857A5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бухгалтер</dc:creator>
  <cp:lastModifiedBy>Главный специалист</cp:lastModifiedBy>
  <cp:revision>9</cp:revision>
  <cp:lastPrinted>2020-12-25T10:15:00Z</cp:lastPrinted>
  <dcterms:created xsi:type="dcterms:W3CDTF">2020-12-23T22:57:00Z</dcterms:created>
  <dcterms:modified xsi:type="dcterms:W3CDTF">2021-06-07T07:54:00Z</dcterms:modified>
</cp:coreProperties>
</file>