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6ED9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B6B332F" w14:textId="5EE6E4BE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14:paraId="2A9735F7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b/>
          <w:sz w:val="28"/>
          <w:szCs w:val="28"/>
        </w:rPr>
        <w:t>ТЕЙКОВСКИЙ МУНИЦИПАЛЬНЫЙ РАЙОН</w:t>
      </w:r>
    </w:p>
    <w:p w14:paraId="05FE1ECC" w14:textId="5AE23193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b/>
          <w:sz w:val="28"/>
          <w:szCs w:val="28"/>
        </w:rPr>
        <w:t>СОВЕТ НОВОЛЕУШИНСКОГО СЕЛЬСКОГО ПОСЕЛЕНИЯ</w:t>
      </w:r>
    </w:p>
    <w:p w14:paraId="00F03854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sz w:val="28"/>
          <w:szCs w:val="28"/>
        </w:rPr>
        <w:t>третьего созыва</w:t>
      </w:r>
    </w:p>
    <w:p w14:paraId="1AAD952E" w14:textId="77777777" w:rsid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B4F28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0D510" w14:textId="15423900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6">
        <w:rPr>
          <w:rFonts w:ascii="Times New Roman" w:hAnsi="Times New Roman" w:cs="Times New Roman"/>
          <w:b/>
          <w:sz w:val="28"/>
          <w:szCs w:val="28"/>
        </w:rPr>
        <w:t xml:space="preserve">Р Е Ш Е Н И Е № </w:t>
      </w:r>
      <w:r w:rsidR="005A5BCE">
        <w:rPr>
          <w:rFonts w:ascii="Times New Roman" w:hAnsi="Times New Roman" w:cs="Times New Roman"/>
          <w:b/>
          <w:sz w:val="28"/>
          <w:szCs w:val="28"/>
        </w:rPr>
        <w:t>336</w:t>
      </w:r>
    </w:p>
    <w:p w14:paraId="52F880F4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3F784" w14:textId="3294CB77" w:rsidR="008777F6" w:rsidRPr="008777F6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F6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777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77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134E8D" w14:textId="04CB6330" w:rsidR="00BD4CB8" w:rsidRDefault="008777F6" w:rsidP="00877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F6">
        <w:rPr>
          <w:rFonts w:ascii="Times New Roman" w:hAnsi="Times New Roman" w:cs="Times New Roman"/>
          <w:sz w:val="28"/>
          <w:szCs w:val="28"/>
        </w:rPr>
        <w:t>с. Новое Леушино</w:t>
      </w:r>
    </w:p>
    <w:p w14:paraId="475C600A" w14:textId="77777777" w:rsidR="008777F6" w:rsidRPr="008777F6" w:rsidRDefault="008777F6" w:rsidP="008777F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7B95F00" w14:textId="114E5FC3" w:rsidR="00BD4CB8" w:rsidRDefault="00BD4CB8" w:rsidP="008777F6">
      <w:pPr>
        <w:pStyle w:val="a5"/>
      </w:pPr>
      <w:r>
        <w:t>Об утверждении схемы многомандатного избирательного округа</w:t>
      </w:r>
    </w:p>
    <w:p w14:paraId="2D7E4C6E" w14:textId="06BC72EA" w:rsidR="00BD4CB8" w:rsidRDefault="00BD4CB8" w:rsidP="008777F6">
      <w:pPr>
        <w:pStyle w:val="a5"/>
      </w:pPr>
      <w:r>
        <w:t>по выборам депутатов Совета Новолеушинского сельского поселения</w:t>
      </w:r>
    </w:p>
    <w:p w14:paraId="6146F219" w14:textId="77777777" w:rsidR="00BD4CB8" w:rsidRDefault="00BD4CB8" w:rsidP="008777F6">
      <w:pPr>
        <w:spacing w:after="0"/>
        <w:jc w:val="center"/>
        <w:rPr>
          <w:b/>
          <w:bCs/>
          <w:sz w:val="28"/>
        </w:rPr>
      </w:pPr>
    </w:p>
    <w:p w14:paraId="79C296A0" w14:textId="203117CB" w:rsidR="00BD4CB8" w:rsidRPr="003749F9" w:rsidRDefault="00BD4CB8" w:rsidP="008777F6">
      <w:pPr>
        <w:pStyle w:val="a5"/>
        <w:ind w:firstLine="708"/>
        <w:jc w:val="both"/>
        <w:rPr>
          <w:b w:val="0"/>
          <w:bCs w:val="0"/>
          <w:szCs w:val="28"/>
        </w:rPr>
      </w:pPr>
      <w:r w:rsidRPr="003749F9">
        <w:rPr>
          <w:b w:val="0"/>
          <w:bCs w:val="0"/>
          <w:szCs w:val="28"/>
        </w:rPr>
        <w:t>Рассмотрев решение территориальной избирательной комиссии Тейковс</w:t>
      </w:r>
      <w:r>
        <w:rPr>
          <w:b w:val="0"/>
          <w:bCs w:val="0"/>
          <w:szCs w:val="28"/>
        </w:rPr>
        <w:t>кого района от 17.01.2025 № 42/5</w:t>
      </w:r>
      <w:r w:rsidRPr="003749F9">
        <w:rPr>
          <w:b w:val="0"/>
          <w:bCs w:val="0"/>
          <w:szCs w:val="28"/>
        </w:rPr>
        <w:t>-6 «</w:t>
      </w:r>
      <w:r w:rsidRPr="003749F9">
        <w:rPr>
          <w:b w:val="0"/>
        </w:rPr>
        <w:t xml:space="preserve">Об </w:t>
      </w:r>
      <w:bookmarkStart w:id="0" w:name="_GoBack"/>
      <w:r w:rsidR="000C6BE2" w:rsidRPr="000E2FB9">
        <w:rPr>
          <w:b w:val="0"/>
          <w:color w:val="000000" w:themeColor="text1"/>
        </w:rPr>
        <w:t>определе</w:t>
      </w:r>
      <w:r w:rsidRPr="000E2FB9">
        <w:rPr>
          <w:b w:val="0"/>
          <w:color w:val="000000" w:themeColor="text1"/>
        </w:rPr>
        <w:t>нии</w:t>
      </w:r>
      <w:bookmarkEnd w:id="0"/>
      <w:r w:rsidRPr="003749F9">
        <w:rPr>
          <w:b w:val="0"/>
        </w:rPr>
        <w:t xml:space="preserve"> схемы многомандатного избирательного округа по выборам депутатов Совета </w:t>
      </w:r>
      <w:r w:rsidRPr="00BD4CB8">
        <w:rPr>
          <w:b w:val="0"/>
        </w:rPr>
        <w:t>Новолеушинского</w:t>
      </w:r>
      <w:r w:rsidRPr="003749F9">
        <w:rPr>
          <w:b w:val="0"/>
        </w:rPr>
        <w:t xml:space="preserve"> сельского поселения», руководствуясь </w:t>
      </w:r>
      <w:r w:rsidRPr="003749F9">
        <w:rPr>
          <w:b w:val="0"/>
          <w:bCs w:val="0"/>
          <w:szCs w:val="28"/>
        </w:rPr>
        <w:t xml:space="preserve">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статьей 11 Закона Ивановской области  от 26.11.2009 № 130-ОЗ «О муниципальных выборах» (в действующей редакции), статьей 14 Устава </w:t>
      </w:r>
      <w:r w:rsidRPr="00BD4CB8">
        <w:rPr>
          <w:b w:val="0"/>
        </w:rPr>
        <w:t>Новолеушинского</w:t>
      </w:r>
      <w:r w:rsidRPr="003749F9">
        <w:rPr>
          <w:b w:val="0"/>
        </w:rPr>
        <w:t xml:space="preserve"> сельского </w:t>
      </w:r>
      <w:r w:rsidRPr="003749F9">
        <w:rPr>
          <w:b w:val="0"/>
          <w:bCs w:val="0"/>
          <w:szCs w:val="28"/>
        </w:rPr>
        <w:t>поселения</w:t>
      </w:r>
      <w:r w:rsidR="008777F6">
        <w:rPr>
          <w:b w:val="0"/>
          <w:bCs w:val="0"/>
          <w:szCs w:val="28"/>
        </w:rPr>
        <w:t xml:space="preserve"> Тейковского муниципального района Ивановской области</w:t>
      </w:r>
      <w:r w:rsidRPr="003749F9">
        <w:rPr>
          <w:b w:val="0"/>
          <w:bCs w:val="0"/>
          <w:szCs w:val="28"/>
        </w:rPr>
        <w:t>,</w:t>
      </w:r>
      <w:r w:rsidR="008777F6">
        <w:rPr>
          <w:b w:val="0"/>
          <w:bCs w:val="0"/>
          <w:szCs w:val="28"/>
        </w:rPr>
        <w:t xml:space="preserve"> Совет Новолеушинского сельского поселения Тейковского муниципального района Ивановской области </w:t>
      </w:r>
      <w:r w:rsidR="008777F6" w:rsidRPr="008777F6">
        <w:rPr>
          <w:bCs w:val="0"/>
          <w:szCs w:val="28"/>
        </w:rPr>
        <w:t>решил</w:t>
      </w:r>
      <w:r w:rsidR="008777F6">
        <w:rPr>
          <w:b w:val="0"/>
          <w:bCs w:val="0"/>
          <w:szCs w:val="28"/>
        </w:rPr>
        <w:t>:</w:t>
      </w:r>
    </w:p>
    <w:p w14:paraId="39196765" w14:textId="77777777" w:rsidR="00BD4CB8" w:rsidRDefault="00BD4CB8" w:rsidP="00BD4CB8">
      <w:pPr>
        <w:pStyle w:val="a5"/>
        <w:spacing w:line="276" w:lineRule="auto"/>
        <w:ind w:firstLine="708"/>
        <w:jc w:val="both"/>
        <w:rPr>
          <w:b w:val="0"/>
          <w:bCs w:val="0"/>
          <w:szCs w:val="28"/>
        </w:rPr>
      </w:pPr>
    </w:p>
    <w:p w14:paraId="7BD1D14E" w14:textId="77777777" w:rsidR="00BD4CB8" w:rsidRPr="003749F9" w:rsidRDefault="00BD4CB8" w:rsidP="00877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9F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1. Утвердить схему многомандатного избирательного округа </w:t>
      </w:r>
      <w:r w:rsidRPr="003749F9">
        <w:rPr>
          <w:rFonts w:ascii="Times New Roman" w:hAnsi="Times New Roman" w:cs="Times New Roman"/>
          <w:sz w:val="28"/>
          <w:szCs w:val="28"/>
        </w:rPr>
        <w:t xml:space="preserve">по выборам депутатов Совета </w:t>
      </w:r>
      <w:r w:rsidRPr="00BD4CB8">
        <w:rPr>
          <w:rFonts w:ascii="Times New Roman" w:hAnsi="Times New Roman" w:cs="Times New Roman"/>
          <w:sz w:val="28"/>
          <w:szCs w:val="28"/>
        </w:rPr>
        <w:t>Новолеушинского</w:t>
      </w:r>
      <w:r w:rsidRPr="003749F9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14:paraId="3BAD1725" w14:textId="157FD1D8" w:rsidR="00C7123B" w:rsidRPr="00C7123B" w:rsidRDefault="00C7123B" w:rsidP="008777F6">
      <w:pPr>
        <w:pStyle w:val="1"/>
        <w:tabs>
          <w:tab w:val="num" w:pos="720"/>
        </w:tabs>
        <w:ind w:firstLine="720"/>
        <w:jc w:val="both"/>
        <w:rPr>
          <w:szCs w:val="28"/>
        </w:rPr>
      </w:pPr>
      <w:r w:rsidRPr="00C7123B">
        <w:rPr>
          <w:szCs w:val="28"/>
        </w:rPr>
        <w:t xml:space="preserve">2. Обнародовать настоящее решение в соответствии с Уставом </w:t>
      </w:r>
      <w:r w:rsidRPr="00BD4CB8">
        <w:rPr>
          <w:szCs w:val="28"/>
        </w:rPr>
        <w:t>Новолеушинского</w:t>
      </w:r>
      <w:r w:rsidRPr="00C7123B">
        <w:rPr>
          <w:szCs w:val="28"/>
        </w:rPr>
        <w:t xml:space="preserve"> сельского поселения</w:t>
      </w:r>
      <w:r w:rsidR="008777F6">
        <w:rPr>
          <w:szCs w:val="28"/>
        </w:rPr>
        <w:t xml:space="preserve"> Тейковского муниципального района Ивановской области</w:t>
      </w:r>
      <w:r w:rsidRPr="00C7123B">
        <w:rPr>
          <w:szCs w:val="28"/>
        </w:rPr>
        <w:t>.</w:t>
      </w:r>
    </w:p>
    <w:p w14:paraId="27BFD16F" w14:textId="023AF170" w:rsidR="00BD4CB8" w:rsidRPr="003749F9" w:rsidRDefault="00BD4CB8" w:rsidP="008777F6">
      <w:pPr>
        <w:pStyle w:val="1"/>
        <w:tabs>
          <w:tab w:val="num" w:pos="720"/>
        </w:tabs>
        <w:ind w:firstLine="720"/>
        <w:jc w:val="both"/>
        <w:rPr>
          <w:rStyle w:val="aa"/>
          <w:b w:val="0"/>
          <w:szCs w:val="28"/>
        </w:rPr>
      </w:pPr>
      <w:r w:rsidRPr="003749F9">
        <w:rPr>
          <w:rStyle w:val="aa"/>
          <w:b w:val="0"/>
          <w:szCs w:val="28"/>
        </w:rPr>
        <w:t xml:space="preserve">3. Направить копию настоящего решения в </w:t>
      </w:r>
      <w:r w:rsidRPr="003749F9">
        <w:rPr>
          <w:bCs/>
          <w:szCs w:val="28"/>
        </w:rPr>
        <w:t>территориальную</w:t>
      </w:r>
      <w:r w:rsidR="00C7123B">
        <w:rPr>
          <w:bCs/>
          <w:szCs w:val="28"/>
        </w:rPr>
        <w:t xml:space="preserve"> </w:t>
      </w:r>
      <w:r w:rsidRPr="003749F9">
        <w:rPr>
          <w:bCs/>
          <w:szCs w:val="28"/>
        </w:rPr>
        <w:t>избирательную комиссию Тейковского района.</w:t>
      </w:r>
    </w:p>
    <w:p w14:paraId="04D26831" w14:textId="77777777" w:rsidR="00BD4CB8" w:rsidRDefault="00BD4CB8" w:rsidP="00BD4CB8">
      <w:pPr>
        <w:pStyle w:val="1"/>
        <w:tabs>
          <w:tab w:val="num" w:pos="720"/>
        </w:tabs>
        <w:ind w:firstLine="720"/>
        <w:jc w:val="both"/>
        <w:rPr>
          <w:rStyle w:val="aa"/>
          <w:b w:val="0"/>
          <w:szCs w:val="28"/>
        </w:rPr>
      </w:pPr>
    </w:p>
    <w:p w14:paraId="256FC046" w14:textId="77777777" w:rsidR="00BD4CB8" w:rsidRDefault="00BD4CB8" w:rsidP="00E459BC">
      <w:pPr>
        <w:pStyle w:val="1"/>
        <w:tabs>
          <w:tab w:val="num" w:pos="720"/>
        </w:tabs>
        <w:jc w:val="both"/>
      </w:pPr>
    </w:p>
    <w:tbl>
      <w:tblPr>
        <w:tblpPr w:leftFromText="180" w:rightFromText="180" w:vertAnchor="text" w:horzAnchor="margin" w:tblpY="230"/>
        <w:tblW w:w="9932" w:type="dxa"/>
        <w:tblLook w:val="04A0" w:firstRow="1" w:lastRow="0" w:firstColumn="1" w:lastColumn="0" w:noHBand="0" w:noVBand="1"/>
      </w:tblPr>
      <w:tblGrid>
        <w:gridCol w:w="4758"/>
        <w:gridCol w:w="416"/>
        <w:gridCol w:w="4758"/>
      </w:tblGrid>
      <w:tr w:rsidR="00E459BC" w:rsidRPr="00F55074" w14:paraId="047F3A4C" w14:textId="77777777" w:rsidTr="00C33BAA">
        <w:trPr>
          <w:trHeight w:val="1528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7D184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Новолеушинского </w:t>
            </w:r>
          </w:p>
          <w:p w14:paraId="35AD9D2E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сельского поселения </w:t>
            </w:r>
          </w:p>
          <w:p w14:paraId="6073BA96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</w:t>
            </w:r>
          </w:p>
          <w:p w14:paraId="52C9F444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А.С. Сабинин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ACC47F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6FB1647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Совета </w:t>
            </w:r>
          </w:p>
          <w:p w14:paraId="699268F9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Новолеушинского сельского поселения                         </w:t>
            </w:r>
          </w:p>
          <w:p w14:paraId="30D207BA" w14:textId="77777777" w:rsidR="00E459BC" w:rsidRPr="00E459BC" w:rsidRDefault="00E459BC" w:rsidP="00E459BC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59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О.В. Слепченков</w:t>
            </w:r>
          </w:p>
        </w:tc>
      </w:tr>
    </w:tbl>
    <w:p w14:paraId="63A2199E" w14:textId="77777777" w:rsidR="008777F6" w:rsidRDefault="008777F6" w:rsidP="00BD4CB8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46"/>
        <w:gridCol w:w="5825"/>
      </w:tblGrid>
      <w:tr w:rsidR="00BD4CB8" w14:paraId="785E2FDF" w14:textId="77777777" w:rsidTr="00E459BC">
        <w:tc>
          <w:tcPr>
            <w:tcW w:w="3746" w:type="dxa"/>
          </w:tcPr>
          <w:p w14:paraId="7495AB56" w14:textId="77777777" w:rsidR="00BD4CB8" w:rsidRDefault="00BD4C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14:paraId="2CDAFBDA" w14:textId="77777777" w:rsidR="00BD4CB8" w:rsidRDefault="00BD4CB8" w:rsidP="00E459BC">
            <w:pPr>
              <w:pStyle w:val="a3"/>
              <w:spacing w:line="240" w:lineRule="auto"/>
              <w:ind w:left="1216" w:right="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67FCAC8A" w14:textId="77777777" w:rsidR="00BD4CB8" w:rsidRDefault="00BD4CB8" w:rsidP="00E459BC">
            <w:pPr>
              <w:pStyle w:val="a7"/>
              <w:spacing w:line="240" w:lineRule="auto"/>
              <w:ind w:left="1216" w:right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решению </w:t>
            </w:r>
            <w:r w:rsidRPr="003749F9">
              <w:rPr>
                <w:szCs w:val="28"/>
              </w:rPr>
              <w:t xml:space="preserve">Совета </w:t>
            </w:r>
            <w:r w:rsidRPr="00BD4CB8">
              <w:rPr>
                <w:szCs w:val="28"/>
              </w:rPr>
              <w:t>Новолеушинского</w:t>
            </w:r>
            <w:r w:rsidRPr="003749F9">
              <w:rPr>
                <w:szCs w:val="28"/>
              </w:rPr>
              <w:t xml:space="preserve"> сельского поселения</w:t>
            </w:r>
          </w:p>
          <w:p w14:paraId="63741BDF" w14:textId="4536EEC3" w:rsidR="00BD4CB8" w:rsidRPr="00BD4CB8" w:rsidRDefault="00BD4CB8" w:rsidP="005A5BCE">
            <w:pPr>
              <w:pStyle w:val="a7"/>
              <w:spacing w:line="240" w:lineRule="auto"/>
              <w:ind w:left="1216" w:right="0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459BC">
              <w:rPr>
                <w:szCs w:val="28"/>
              </w:rPr>
              <w:t xml:space="preserve">14.02.2025 г. </w:t>
            </w:r>
            <w:r>
              <w:rPr>
                <w:szCs w:val="28"/>
              </w:rPr>
              <w:t xml:space="preserve">№ </w:t>
            </w:r>
            <w:r w:rsidR="005A5BCE">
              <w:rPr>
                <w:szCs w:val="28"/>
              </w:rPr>
              <w:t>336</w:t>
            </w:r>
          </w:p>
        </w:tc>
      </w:tr>
    </w:tbl>
    <w:p w14:paraId="420B685D" w14:textId="77777777" w:rsidR="00E459BC" w:rsidRDefault="00E459BC" w:rsidP="00BD4CB8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14:paraId="78DEC825" w14:textId="77777777" w:rsidR="00BD4CB8" w:rsidRDefault="00BD4CB8" w:rsidP="00BD4CB8">
      <w:pPr>
        <w:pStyle w:val="a7"/>
        <w:spacing w:line="240" w:lineRule="auto"/>
        <w:ind w:left="0" w:right="198"/>
        <w:outlineLvl w:val="0"/>
        <w:rPr>
          <w:b/>
          <w:szCs w:val="28"/>
        </w:rPr>
      </w:pPr>
      <w:r>
        <w:rPr>
          <w:b/>
          <w:szCs w:val="28"/>
        </w:rPr>
        <w:t>Схема многомандатного избирательного округа по выборам депутатов Совета Новолеушинского</w:t>
      </w:r>
      <w:r>
        <w:rPr>
          <w:b/>
          <w:bCs/>
          <w:szCs w:val="28"/>
        </w:rPr>
        <w:t xml:space="preserve"> сельского</w:t>
      </w:r>
      <w:r>
        <w:rPr>
          <w:b/>
          <w:szCs w:val="28"/>
        </w:rPr>
        <w:t xml:space="preserve"> поселения</w:t>
      </w:r>
    </w:p>
    <w:p w14:paraId="15B11AB2" w14:textId="77777777" w:rsidR="00BD4CB8" w:rsidRDefault="00BD4CB8" w:rsidP="00BD4CB8">
      <w:pPr>
        <w:pStyle w:val="a7"/>
        <w:spacing w:line="240" w:lineRule="auto"/>
        <w:ind w:left="0" w:right="198"/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4677"/>
        <w:gridCol w:w="1560"/>
      </w:tblGrid>
      <w:tr w:rsidR="00BD4CB8" w14:paraId="0D57F1ED" w14:textId="77777777" w:rsidTr="00E459BC">
        <w:trPr>
          <w:trHeight w:val="1166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DDD4" w14:textId="4F514529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многомандатного избирательного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C94" w14:textId="77777777" w:rsidR="00BD4CB8" w:rsidRDefault="00BD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3A616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мандатов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55F0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избирательного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A327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избирателей в округе</w:t>
            </w:r>
          </w:p>
        </w:tc>
      </w:tr>
      <w:tr w:rsidR="00BD4CB8" w14:paraId="12A73E12" w14:textId="77777777" w:rsidTr="00E459BC">
        <w:trPr>
          <w:trHeight w:val="9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D42A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F22C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748D" w14:textId="3E55067E" w:rsidR="00BD4CB8" w:rsidRDefault="008777F6">
            <w:pPr>
              <w:pStyle w:val="a8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с</w:t>
            </w:r>
            <w:r w:rsidR="00BD4CB8">
              <w:rPr>
                <w:rFonts w:ascii="Times New Roman" w:eastAsia="Calibri" w:hAnsi="Times New Roman"/>
                <w:sz w:val="24"/>
                <w:szCs w:val="24"/>
                <w:u w:val="single"/>
              </w:rPr>
              <w:t>ела: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BD4CB8">
              <w:rPr>
                <w:rFonts w:ascii="Times New Roman" w:eastAsia="Calibri" w:hAnsi="Times New Roman"/>
                <w:sz w:val="24"/>
                <w:szCs w:val="24"/>
              </w:rPr>
              <w:t>Григорьево</w:t>
            </w:r>
            <w:proofErr w:type="spellEnd"/>
            <w:r w:rsidR="00BD4CB8">
              <w:rPr>
                <w:rFonts w:ascii="Times New Roman" w:eastAsia="Calibri" w:hAnsi="Times New Roman"/>
                <w:sz w:val="24"/>
                <w:szCs w:val="24"/>
              </w:rPr>
              <w:t>, Новое Леушино,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D4CB8">
              <w:rPr>
                <w:rFonts w:ascii="Times New Roman" w:eastAsia="Calibri" w:hAnsi="Times New Roman"/>
                <w:sz w:val="24"/>
                <w:szCs w:val="24"/>
              </w:rPr>
              <w:t xml:space="preserve">Светлый, </w:t>
            </w:r>
          </w:p>
          <w:p w14:paraId="50762BA6" w14:textId="5ABE13C1" w:rsidR="00BD4CB8" w:rsidRDefault="00BD4CB8">
            <w:pPr>
              <w:pStyle w:val="a8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деревни: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Березовик,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Бураково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Воронково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Высоково,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Домотканово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Иудкино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Крапивник,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Красново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Максимцево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Малый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Таковец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Матренкино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Мелюшево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Подвязново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Пятый участок Тейковского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торфопредприятия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Репново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Сидорино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Собольцево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станция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Сахтыш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станция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Сидорино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Старое Леушино,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Терентьево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Хомутово,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Чайка,</w:t>
            </w:r>
            <w:r w:rsidR="008777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Четвертый участок Тейковского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торфопредприятия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Шумилово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64C2" w14:textId="77777777" w:rsidR="00BD4CB8" w:rsidRDefault="00B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</w:tr>
    </w:tbl>
    <w:p w14:paraId="3504F8FA" w14:textId="77777777" w:rsidR="00BD4CB8" w:rsidRDefault="00BD4CB8" w:rsidP="00BD4CB8">
      <w:pPr>
        <w:pStyle w:val="a7"/>
        <w:spacing w:line="240" w:lineRule="auto"/>
        <w:ind w:left="0" w:right="198"/>
        <w:jc w:val="left"/>
        <w:outlineLvl w:val="0"/>
        <w:rPr>
          <w:b/>
          <w:szCs w:val="28"/>
        </w:rPr>
      </w:pPr>
    </w:p>
    <w:p w14:paraId="1AD070C1" w14:textId="4908A6E2" w:rsidR="00BD4CB8" w:rsidRPr="00BD4CB8" w:rsidRDefault="00BD4CB8" w:rsidP="00BD4CB8">
      <w:pPr>
        <w:pStyle w:val="a7"/>
        <w:spacing w:line="240" w:lineRule="auto"/>
        <w:ind w:left="0" w:right="198"/>
        <w:outlineLvl w:val="0"/>
        <w:rPr>
          <w:b/>
          <w:szCs w:val="28"/>
        </w:rPr>
      </w:pPr>
      <w:r>
        <w:rPr>
          <w:b/>
          <w:szCs w:val="28"/>
        </w:rPr>
        <w:t>Схема многомандатного избирательного округа</w:t>
      </w:r>
      <w:r w:rsidR="008777F6">
        <w:rPr>
          <w:b/>
          <w:szCs w:val="28"/>
        </w:rPr>
        <w:t xml:space="preserve"> </w:t>
      </w:r>
      <w:r>
        <w:rPr>
          <w:b/>
          <w:szCs w:val="28"/>
        </w:rPr>
        <w:t>по выборам депутатов Совета Новолеушинского сельского поселения</w:t>
      </w:r>
    </w:p>
    <w:p w14:paraId="49825F19" w14:textId="77777777" w:rsidR="00287D09" w:rsidRPr="00BD4CB8" w:rsidRDefault="00BD4CB8" w:rsidP="00BD4CB8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872AC2" wp14:editId="418024CD">
            <wp:extent cx="3038475" cy="2533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D09" w:rsidRPr="00BD4CB8" w:rsidSect="008777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CB8"/>
    <w:rsid w:val="000C6BE2"/>
    <w:rsid w:val="000E2FB9"/>
    <w:rsid w:val="00287D09"/>
    <w:rsid w:val="005A5BCE"/>
    <w:rsid w:val="006643BC"/>
    <w:rsid w:val="00742BED"/>
    <w:rsid w:val="008777F6"/>
    <w:rsid w:val="009D770D"/>
    <w:rsid w:val="00BD4CB8"/>
    <w:rsid w:val="00C7123B"/>
    <w:rsid w:val="00E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A195"/>
  <w15:docId w15:val="{CD6FF5B7-CD4A-4E29-9257-1E7E010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CB8"/>
    <w:pPr>
      <w:widowControl w:val="0"/>
      <w:autoSpaceDE w:val="0"/>
      <w:autoSpaceDN w:val="0"/>
      <w:adjustRightInd w:val="0"/>
      <w:spacing w:after="0" w:line="216" w:lineRule="auto"/>
      <w:ind w:left="6360" w:right="200"/>
      <w:jc w:val="center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4">
    <w:name w:val="Название Знак"/>
    <w:basedOn w:val="a0"/>
    <w:link w:val="a3"/>
    <w:rsid w:val="00BD4CB8"/>
    <w:rPr>
      <w:rFonts w:ascii="Times New Roman" w:eastAsia="Times New Roman" w:hAnsi="Times New Roman" w:cs="Times New Roman"/>
      <w:sz w:val="28"/>
      <w:szCs w:val="18"/>
    </w:rPr>
  </w:style>
  <w:style w:type="paragraph" w:styleId="a5">
    <w:name w:val="Body Text"/>
    <w:basedOn w:val="a"/>
    <w:link w:val="a6"/>
    <w:semiHidden/>
    <w:unhideWhenUsed/>
    <w:rsid w:val="00BD4C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D4C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lock Text"/>
    <w:basedOn w:val="a"/>
    <w:unhideWhenUsed/>
    <w:rsid w:val="00BD4CB8"/>
    <w:pPr>
      <w:widowControl w:val="0"/>
      <w:autoSpaceDE w:val="0"/>
      <w:autoSpaceDN w:val="0"/>
      <w:adjustRightInd w:val="0"/>
      <w:spacing w:after="0" w:line="216" w:lineRule="auto"/>
      <w:ind w:left="4820" w:right="20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styleId="a8">
    <w:name w:val="Plain Text"/>
    <w:basedOn w:val="a"/>
    <w:link w:val="a9"/>
    <w:unhideWhenUsed/>
    <w:rsid w:val="00BD4C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CB8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D4C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BD4CB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D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CB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45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Главный Специалист</cp:lastModifiedBy>
  <cp:revision>9</cp:revision>
  <dcterms:created xsi:type="dcterms:W3CDTF">2025-01-23T18:30:00Z</dcterms:created>
  <dcterms:modified xsi:type="dcterms:W3CDTF">2025-02-14T05:21:00Z</dcterms:modified>
</cp:coreProperties>
</file>