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CC086">
      <w:pPr>
        <w:pStyle w:val="19"/>
        <w:ind w:right="139"/>
        <w:jc w:val="center"/>
        <w:rPr>
          <w:rFonts w:ascii="Times New Roman" w:hAnsi="Times New Roman"/>
          <w:sz w:val="32"/>
        </w:rPr>
      </w:pPr>
    </w:p>
    <w:p w14:paraId="663EF541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3D82065E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к извещению о проведении </w:t>
      </w:r>
    </w:p>
    <w:p w14:paraId="5C7E07B8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аукциона по продаже недвижимого имущества</w:t>
      </w:r>
    </w:p>
    <w:p w14:paraId="0A255DA4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в электронной форме</w:t>
      </w:r>
    </w:p>
    <w:p w14:paraId="4C6B7448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14:paraId="6B80F73F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027EE84A">
      <w:pPr>
        <w:pStyle w:val="29"/>
        <w:ind w:right="-9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№ _____</w:t>
      </w:r>
    </w:p>
    <w:p w14:paraId="53D1F960">
      <w:pPr>
        <w:pStyle w:val="29"/>
        <w:ind w:right="-9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купли-продажи недвижимого имущества</w:t>
      </w:r>
    </w:p>
    <w:p w14:paraId="533BA80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с. Новое Леушино                                                            «____» _________  20__ г.</w:t>
      </w:r>
    </w:p>
    <w:p w14:paraId="2EF2D6B0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Новолеушинского сельского поселения Тейковского муниципального района Ивановской области, в лице ________________________________________________________________________________________________________________________________________, действующего на основании __________________________________________________________________, именуемая в дальнейшем «Продавец», </w:t>
      </w:r>
      <w:r>
        <w:rPr>
          <w:rFonts w:ascii="Times New Roman" w:hAnsi="Times New Roman"/>
          <w:bCs/>
          <w:sz w:val="28"/>
          <w:szCs w:val="28"/>
        </w:rPr>
        <w:t xml:space="preserve">и  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_______________________________________________</w:t>
      </w:r>
      <w:r>
        <w:rPr>
          <w:rFonts w:ascii="Times New Roman" w:hAnsi="Times New Roman"/>
          <w:bCs/>
          <w:sz w:val="28"/>
          <w:szCs w:val="28"/>
        </w:rPr>
        <w:t>, _______________ г. рождения, место рождения: _________________, паспорт гражданина Российской Федерации: серия __________  № ___________, выдан _____________ года _______________________________________________, код подразделения ________________, зарегистрированный (ая) по адресу: 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____________________________________________, именуемый  в дальнейшем «Покупатель», и  вместе именуемые в дальнейшем «Стороны», </w:t>
      </w:r>
      <w:r>
        <w:rPr>
          <w:rFonts w:ascii="Times New Roman" w:hAnsi="Times New Roman" w:cs="Times New Roman"/>
          <w:sz w:val="28"/>
          <w:szCs w:val="28"/>
        </w:rPr>
        <w:t xml:space="preserve">заключили </w:t>
      </w:r>
      <w:r>
        <w:rPr>
          <w:rFonts w:ascii="Times New Roman" w:hAnsi="Times New Roman" w:cs="Times New Roman"/>
          <w:sz w:val="28"/>
          <w:szCs w:val="28"/>
          <w:lang w:val="zh-CN"/>
        </w:rPr>
        <w:t>в соответствии с протоколом от _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lang w:val="zh-CN"/>
        </w:rPr>
        <w:t>________ 20___ г. №__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  <w:lang w:val="zh-CN"/>
        </w:rPr>
        <w:t>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настоящий договор купли-продажи недвижимого имущества (далее «Договор») о нижеследующем:</w:t>
      </w:r>
    </w:p>
    <w:p w14:paraId="7F9256CF">
      <w:pPr>
        <w:pStyle w:val="29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договора</w:t>
      </w:r>
    </w:p>
    <w:p w14:paraId="57C328D7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Продавец   продает, а Покупатель покупает на условиях настоящего Договора следующее недвижимое имущество: нежилое помещение, общей площадью 35,2 кв.м, кадастровый номер 37:18:020101:2421, расположенное по адресу: Российская Федерация, Ивановская область, Тейковский муниципальный  район, с. Новое Леушино, пл. Ленина, д. 12, пом. 9-12.</w:t>
      </w:r>
    </w:p>
    <w:p w14:paraId="6F54409C">
      <w:pPr>
        <w:pStyle w:val="29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Плата по договору</w:t>
      </w:r>
    </w:p>
    <w:p w14:paraId="1E5DF8C9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Задаток в размере __________ (___________________________________________) рублей ____ копеек, внесенный Покупателем на счет Продавца, засчитывается в счет оплаты цены продажи недвижимого имущества.</w:t>
      </w:r>
    </w:p>
    <w:p w14:paraId="51CD46B3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Покупатель обязан оплатить цену продажи недвижимого имущества в течении 30 (тридцати) календарных дней со дня заключения Договора на реквизиты Продавца:</w:t>
      </w:r>
    </w:p>
    <w:p w14:paraId="18C9C735">
      <w:pPr>
        <w:pStyle w:val="29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УФК по Ивановской области (Администрация Новолеушинского сельского поселения, л/с 04333007080)</w:t>
      </w:r>
    </w:p>
    <w:p w14:paraId="66E42ACA">
      <w:pPr>
        <w:pStyle w:val="29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3704570115   КПП 370401001 ОКТМО 24629444</w:t>
      </w:r>
    </w:p>
    <w:p w14:paraId="24B1202E">
      <w:pPr>
        <w:pStyle w:val="29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Казначейский счет (р/с) 03232643246294443300</w:t>
      </w:r>
      <w:r>
        <w:rPr>
          <w:rFonts w:ascii="Times New Roman" w:hAnsi="Times New Roman"/>
          <w:color w:val="FF0000"/>
          <w:sz w:val="22"/>
          <w:szCs w:val="22"/>
        </w:rPr>
        <w:tab/>
      </w:r>
      <w:r>
        <w:rPr>
          <w:rFonts w:ascii="Times New Roman" w:hAnsi="Times New Roman"/>
          <w:color w:val="FF0000"/>
          <w:sz w:val="22"/>
          <w:szCs w:val="22"/>
        </w:rPr>
        <w:tab/>
      </w:r>
    </w:p>
    <w:p w14:paraId="2895FC7B">
      <w:pPr>
        <w:pStyle w:val="29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Банка России//УФК ПО ИВАНОВСКОЙ ОБЛАСТИ г. Иваново </w:t>
      </w:r>
    </w:p>
    <w:p w14:paraId="67501E16">
      <w:pPr>
        <w:pStyle w:val="29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012406500</w:t>
      </w:r>
    </w:p>
    <w:p w14:paraId="62F56A5F">
      <w:pPr>
        <w:pStyle w:val="29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к/с 40102810643370000025</w:t>
      </w:r>
    </w:p>
    <w:p w14:paraId="48DBAF4C">
      <w:pPr>
        <w:pStyle w:val="29"/>
        <w:numPr>
          <w:ilvl w:val="1"/>
          <w:numId w:val="2"/>
        </w:numPr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цены продажи Участка производится единовременно в безналичном порядке, до государственной регистрации перехода права собственности на недвижимое имущество.</w:t>
      </w:r>
    </w:p>
    <w:p w14:paraId="34FCC241">
      <w:pPr>
        <w:pStyle w:val="29"/>
        <w:numPr>
          <w:ilvl w:val="0"/>
          <w:numId w:val="1"/>
        </w:numPr>
        <w:tabs>
          <w:tab w:val="right" w:pos="9902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Переход права собственности на недвижимое имущество</w:t>
      </w:r>
    </w:p>
    <w:p w14:paraId="76CDE753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 Передача недвижимого имущества осуществляется по акту приема-передачи к Договору (Приложение № 1 к Договору), являющемуся его неотъемлемой частью.</w:t>
      </w:r>
    </w:p>
    <w:p w14:paraId="524F8EED">
      <w:pPr>
        <w:pStyle w:val="29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14:paraId="5E2F8575">
      <w:pPr>
        <w:pStyle w:val="29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Ограничения использования и обременения недвижимого имущества</w:t>
      </w:r>
    </w:p>
    <w:p w14:paraId="69E6E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Ограничений и обременений в пользовании недвижимого имущества: нет.</w:t>
      </w:r>
    </w:p>
    <w:p w14:paraId="78B26190">
      <w:pPr>
        <w:pStyle w:val="29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Права и обязанности Сторон</w:t>
      </w:r>
    </w:p>
    <w:p w14:paraId="3D5A6057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Продавец обязуется:</w:t>
      </w:r>
    </w:p>
    <w:p w14:paraId="49B9148C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 Предоставить Покупателю сведения, необходимые для исполнения условий, установленных Договором.</w:t>
      </w:r>
    </w:p>
    <w:p w14:paraId="71778253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Покупатель обязуется:</w:t>
      </w:r>
    </w:p>
    <w:p w14:paraId="3DF6CDC3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 Оплатить цену выкупа   недвижимого имущества в сроки   и в порядке, установленном разделом 2 Договора.</w:t>
      </w:r>
    </w:p>
    <w:p w14:paraId="497602EB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недвижимое имущество и сервитутов.</w:t>
      </w:r>
    </w:p>
    <w:p w14:paraId="1C4DFF6A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  Предоставлять   информацию   о состоянии   недвижимого имущества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здания гаража и земельного участка, а также обеспечивать доступ и проход на земельный участок их представителей.</w:t>
      </w:r>
    </w:p>
    <w:p w14:paraId="146B5D45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5.2.4. С момента подписания Договора и до момента регистрации права собственности на недвижимое имущество не отчуждать в собственность третьих лиц принадлежащее ему недвижимое имущество по настоящему Договору.</w:t>
      </w:r>
    </w:p>
    <w:p w14:paraId="5DC3F937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5.2.5.  За свой счет обеспечить   государственную   регистрацию права собственности на недвижимое имущество и представить копии документов о государственной регистрации Продавцу.</w:t>
      </w:r>
    </w:p>
    <w:p w14:paraId="774EAA66">
      <w:pPr>
        <w:pStyle w:val="29"/>
        <w:numPr>
          <w:ilvl w:val="0"/>
          <w:numId w:val="3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14:paraId="64D5E984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по данному Договору, с момента подачи заявки на покупку недвижимого имущества до государственной регистрации права собственности на недвижимое имущество.</w:t>
      </w:r>
    </w:p>
    <w:p w14:paraId="6F372EDF">
      <w:pPr>
        <w:pStyle w:val="29"/>
        <w:ind w:right="-2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</w:t>
      </w:r>
      <w:r>
        <w:rPr>
          <w:rFonts w:ascii="Times New Roman" w:hAnsi="Times New Roman"/>
          <w:sz w:val="22"/>
          <w:szCs w:val="22"/>
        </w:rPr>
        <w:t>.</w:t>
      </w:r>
    </w:p>
    <w:p w14:paraId="76F8841A">
      <w:pPr>
        <w:pStyle w:val="29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14:paraId="69869760">
      <w:pPr>
        <w:pStyle w:val="29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Особые условия</w:t>
      </w:r>
    </w:p>
    <w:p w14:paraId="2F857972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Договор вступает в законную силу при полной оплате цены выкупа недвижимого имущества.</w:t>
      </w:r>
    </w:p>
    <w:p w14:paraId="2147683E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2EFBA211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D297C77">
      <w:pPr>
        <w:pStyle w:val="2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Договор составлен в 2 (двух) экземплярах, имеющих одинаковую юридическую силу, из которых по одному экземпляру храниться у Сторон.</w:t>
      </w:r>
    </w:p>
    <w:p w14:paraId="28EBFE82">
      <w:pPr>
        <w:jc w:val="center"/>
        <w:rPr>
          <w:b/>
          <w:sz w:val="8"/>
          <w:szCs w:val="22"/>
        </w:rPr>
      </w:pPr>
    </w:p>
    <w:p w14:paraId="0D5E9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Реквизиты и подписи Сторон </w:t>
      </w:r>
    </w:p>
    <w:tbl>
      <w:tblPr>
        <w:tblStyle w:val="6"/>
        <w:tblW w:w="106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993"/>
      </w:tblGrid>
      <w:tr w14:paraId="2E6E0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0" w:type="dxa"/>
          </w:tcPr>
          <w:p w14:paraId="4991E9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Продавец</w:t>
            </w:r>
            <w:r>
              <w:rPr>
                <w:i/>
                <w:sz w:val="28"/>
                <w:szCs w:val="28"/>
              </w:rPr>
              <w:t>:</w:t>
            </w:r>
          </w:p>
          <w:p w14:paraId="5E9F5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Новолеушинского сельского поселения Тейковского муниципального района Ивановской области</w:t>
            </w:r>
          </w:p>
          <w:p w14:paraId="0E842220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155051 Ивановская обл., Тейковский р-н, с. Новое Леушино </w:t>
            </w:r>
          </w:p>
          <w:p w14:paraId="20202D8B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 д.12</w:t>
            </w:r>
          </w:p>
          <w:p w14:paraId="07DEA7B3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адрес: 155051 Ивановская обл., Тейковский р-н, с. Новое Леушино </w:t>
            </w:r>
          </w:p>
          <w:p w14:paraId="2AE8675D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 д.12</w:t>
            </w:r>
          </w:p>
          <w:p w14:paraId="439DD3A1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 3704570115/ 370401001</w:t>
            </w:r>
          </w:p>
          <w:p w14:paraId="137C9978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Лицевой счет 04333007080</w:t>
            </w:r>
          </w:p>
          <w:p w14:paraId="47EB5BDB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012406500</w:t>
            </w:r>
            <w:r>
              <w:rPr>
                <w:sz w:val="28"/>
                <w:szCs w:val="28"/>
              </w:rPr>
              <w:tab/>
            </w:r>
          </w:p>
          <w:p w14:paraId="577738BB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р/сч 03232643246294443300</w:t>
            </w:r>
          </w:p>
          <w:p w14:paraId="2075F994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к/сч 40102810643370000025</w:t>
            </w:r>
          </w:p>
          <w:p w14:paraId="46756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Банка России//УФК </w:t>
            </w:r>
          </w:p>
          <w:p w14:paraId="54F1C1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Ивановской области г. Иваново   </w:t>
            </w:r>
          </w:p>
          <w:p w14:paraId="5C156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14:paraId="13FED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                                </w:t>
            </w:r>
          </w:p>
          <w:p w14:paraId="4EEC39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подпись   </w:t>
            </w:r>
          </w:p>
          <w:p w14:paraId="372312C0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МП</w:t>
            </w:r>
          </w:p>
          <w:p w14:paraId="616771C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993" w:type="dxa"/>
          </w:tcPr>
          <w:p w14:paraId="1E0D501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Покупатель:</w:t>
            </w:r>
          </w:p>
          <w:p w14:paraId="534A9A28">
            <w:pPr>
              <w:rPr>
                <w:b/>
                <w:sz w:val="28"/>
                <w:szCs w:val="28"/>
              </w:rPr>
            </w:pPr>
          </w:p>
          <w:p w14:paraId="63203FD6">
            <w:pPr>
              <w:rPr>
                <w:b/>
                <w:sz w:val="28"/>
                <w:szCs w:val="28"/>
              </w:rPr>
            </w:pPr>
          </w:p>
          <w:p w14:paraId="2552B61A">
            <w:pPr>
              <w:rPr>
                <w:b/>
                <w:sz w:val="28"/>
                <w:szCs w:val="28"/>
              </w:rPr>
            </w:pPr>
          </w:p>
          <w:p w14:paraId="55CE89FD">
            <w:pPr>
              <w:rPr>
                <w:b/>
                <w:sz w:val="28"/>
                <w:szCs w:val="28"/>
              </w:rPr>
            </w:pPr>
          </w:p>
          <w:p w14:paraId="34A3ACC0">
            <w:pPr>
              <w:rPr>
                <w:b/>
                <w:sz w:val="28"/>
                <w:szCs w:val="28"/>
              </w:rPr>
            </w:pPr>
          </w:p>
          <w:p w14:paraId="4AD990DC">
            <w:pPr>
              <w:rPr>
                <w:b/>
                <w:sz w:val="28"/>
                <w:szCs w:val="28"/>
              </w:rPr>
            </w:pPr>
          </w:p>
          <w:p w14:paraId="5ADC0C0C">
            <w:pPr>
              <w:rPr>
                <w:b/>
                <w:sz w:val="28"/>
                <w:szCs w:val="28"/>
              </w:rPr>
            </w:pPr>
          </w:p>
          <w:p w14:paraId="198EACCB">
            <w:pPr>
              <w:rPr>
                <w:b/>
                <w:sz w:val="28"/>
                <w:szCs w:val="28"/>
              </w:rPr>
            </w:pPr>
          </w:p>
          <w:p w14:paraId="0DA6F668">
            <w:pPr>
              <w:rPr>
                <w:b/>
                <w:sz w:val="28"/>
                <w:szCs w:val="28"/>
              </w:rPr>
            </w:pPr>
          </w:p>
          <w:p w14:paraId="0921AFF3">
            <w:pPr>
              <w:rPr>
                <w:b/>
                <w:sz w:val="28"/>
                <w:szCs w:val="28"/>
              </w:rPr>
            </w:pPr>
          </w:p>
          <w:p w14:paraId="2C1D7670">
            <w:pPr>
              <w:rPr>
                <w:b/>
                <w:sz w:val="28"/>
                <w:szCs w:val="28"/>
              </w:rPr>
            </w:pPr>
          </w:p>
          <w:p w14:paraId="059BFDF0">
            <w:pPr>
              <w:rPr>
                <w:b/>
                <w:sz w:val="28"/>
                <w:szCs w:val="28"/>
              </w:rPr>
            </w:pPr>
          </w:p>
          <w:p w14:paraId="3B8446EB">
            <w:pPr>
              <w:rPr>
                <w:b/>
                <w:sz w:val="28"/>
                <w:szCs w:val="28"/>
              </w:rPr>
            </w:pPr>
          </w:p>
          <w:p w14:paraId="5B04079B">
            <w:pPr>
              <w:rPr>
                <w:b/>
                <w:sz w:val="28"/>
                <w:szCs w:val="28"/>
              </w:rPr>
            </w:pPr>
          </w:p>
          <w:p w14:paraId="7B10C109">
            <w:pPr>
              <w:rPr>
                <w:b/>
                <w:sz w:val="28"/>
                <w:szCs w:val="28"/>
              </w:rPr>
            </w:pPr>
          </w:p>
          <w:p w14:paraId="093DACB5">
            <w:pPr>
              <w:rPr>
                <w:b/>
                <w:sz w:val="28"/>
                <w:szCs w:val="28"/>
              </w:rPr>
            </w:pPr>
          </w:p>
          <w:p w14:paraId="682C97E1">
            <w:pPr>
              <w:rPr>
                <w:b/>
                <w:sz w:val="28"/>
                <w:szCs w:val="28"/>
              </w:rPr>
            </w:pPr>
          </w:p>
          <w:p w14:paraId="275F01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__________________  </w:t>
            </w:r>
          </w:p>
          <w:p w14:paraId="2085D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подпись</w:t>
            </w:r>
          </w:p>
          <w:p w14:paraId="5301A747">
            <w:pPr>
              <w:rPr>
                <w:b/>
                <w:sz w:val="28"/>
                <w:szCs w:val="28"/>
              </w:rPr>
            </w:pPr>
          </w:p>
          <w:p w14:paraId="5DE3F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14:paraId="57445AB7">
            <w:pPr>
              <w:rPr>
                <w:sz w:val="28"/>
                <w:szCs w:val="28"/>
              </w:rPr>
            </w:pPr>
          </w:p>
          <w:p w14:paraId="7056FBF0">
            <w:pPr>
              <w:rPr>
                <w:sz w:val="28"/>
                <w:szCs w:val="28"/>
              </w:rPr>
            </w:pPr>
          </w:p>
          <w:p w14:paraId="4EEC2DF0">
            <w:pPr>
              <w:rPr>
                <w:sz w:val="28"/>
                <w:szCs w:val="28"/>
              </w:rPr>
            </w:pPr>
          </w:p>
          <w:p w14:paraId="449883EA">
            <w:pPr>
              <w:rPr>
                <w:sz w:val="28"/>
                <w:szCs w:val="28"/>
              </w:rPr>
            </w:pPr>
          </w:p>
          <w:p w14:paraId="4623AFDA">
            <w:pPr>
              <w:rPr>
                <w:sz w:val="28"/>
                <w:szCs w:val="28"/>
              </w:rPr>
            </w:pPr>
          </w:p>
          <w:p w14:paraId="45DECF13">
            <w:pPr>
              <w:rPr>
                <w:sz w:val="28"/>
                <w:szCs w:val="28"/>
              </w:rPr>
            </w:pPr>
          </w:p>
          <w:p w14:paraId="5F3E0C7D">
            <w:pPr>
              <w:rPr>
                <w:sz w:val="28"/>
                <w:szCs w:val="28"/>
              </w:rPr>
            </w:pPr>
          </w:p>
          <w:p w14:paraId="2F0D92CE">
            <w:pPr>
              <w:rPr>
                <w:sz w:val="28"/>
                <w:szCs w:val="28"/>
              </w:rPr>
            </w:pPr>
          </w:p>
          <w:p w14:paraId="01B76284">
            <w:pPr>
              <w:rPr>
                <w:sz w:val="28"/>
                <w:szCs w:val="28"/>
              </w:rPr>
            </w:pPr>
          </w:p>
          <w:p w14:paraId="18399F39">
            <w:pPr>
              <w:rPr>
                <w:sz w:val="28"/>
                <w:szCs w:val="28"/>
              </w:rPr>
            </w:pPr>
          </w:p>
          <w:p w14:paraId="73C685E7">
            <w:pPr>
              <w:rPr>
                <w:sz w:val="28"/>
                <w:szCs w:val="28"/>
              </w:rPr>
            </w:pPr>
          </w:p>
          <w:p w14:paraId="13FAB4EE">
            <w:pPr>
              <w:rPr>
                <w:sz w:val="28"/>
                <w:szCs w:val="28"/>
              </w:rPr>
            </w:pPr>
          </w:p>
          <w:p w14:paraId="3F23CA1E">
            <w:pPr>
              <w:rPr>
                <w:sz w:val="28"/>
                <w:szCs w:val="28"/>
              </w:rPr>
            </w:pPr>
          </w:p>
          <w:p w14:paraId="50722B4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975AB5B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№ 1</w:t>
      </w:r>
    </w:p>
    <w:p w14:paraId="2D6258D3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к  договору № ____ купли - продажи </w:t>
      </w:r>
    </w:p>
    <w:p w14:paraId="4DD6DD21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недвижимого имущества  от ______________ г.   </w:t>
      </w:r>
    </w:p>
    <w:p w14:paraId="379566E7">
      <w:pPr>
        <w:tabs>
          <w:tab w:val="left" w:pos="3900"/>
          <w:tab w:val="left" w:pos="8115"/>
        </w:tabs>
        <w:jc w:val="both"/>
        <w:rPr>
          <w:sz w:val="28"/>
        </w:rPr>
      </w:pPr>
    </w:p>
    <w:p w14:paraId="7BAF04E8">
      <w:pPr>
        <w:pStyle w:val="2"/>
        <w:jc w:val="center"/>
      </w:pPr>
      <w:r>
        <w:t>АКТ  ПРИЕМА – ПЕРЕДАЧИ</w:t>
      </w:r>
    </w:p>
    <w:p w14:paraId="38E3EF7F"/>
    <w:p w14:paraId="248C2D06">
      <w:pPr>
        <w:ind w:right="2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Новолеушинского сельского поселения Тейковского муниципального района Ивановской области, в лице ________________________________________________________, действующего на основании _________________________________________________________, именуемая в дальнейшем «Продавец», </w:t>
      </w:r>
      <w:r>
        <w:rPr>
          <w:bCs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>__________________________________________</w:t>
      </w:r>
      <w:r>
        <w:rPr>
          <w:bCs/>
          <w:sz w:val="24"/>
          <w:szCs w:val="24"/>
        </w:rPr>
        <w:t>, _______________ г. рождения, место рождения: ________________________________________________________, паспорт гражданина Российской Федерации: серия ____________  № ________________, выдан ____________________ года _________________________________________________________, код подразделения ______________, зарегистрированный по адресу: ______________________________________________________,</w:t>
      </w:r>
      <w:r>
        <w:rPr>
          <w:sz w:val="24"/>
          <w:szCs w:val="24"/>
        </w:rPr>
        <w:t xml:space="preserve"> именуемый в дальнейшем «Покупатель», и  вместе именуемые в дальнейшем «Стороны» в соответствии с условиями Договора купли-продажи недвижимого имущества № ______ от ____________ года, составили настоящий Акт приема-передачи о нижеследующем:</w:t>
      </w:r>
    </w:p>
    <w:p w14:paraId="7C231D3A">
      <w:pPr>
        <w:numPr>
          <w:ilvl w:val="0"/>
          <w:numId w:val="4"/>
        </w:numPr>
        <w:ind w:right="21" w:firstLine="775"/>
        <w:rPr>
          <w:sz w:val="24"/>
          <w:szCs w:val="24"/>
        </w:rPr>
      </w:pPr>
      <w:r>
        <w:rPr>
          <w:sz w:val="24"/>
          <w:szCs w:val="24"/>
        </w:rPr>
        <w:t>Продавец передает, а Покупатель принимает в собственность следующее недвижимое имущество: нежилое помещение, общей площадью 35,2 кв.м, кадастровый номер 37:18:020101:2421, расположенное по адресу: Российская Федерация, Ивановская область, Тейковский муниципальный  район, с. Новое Леушино, пл. Ленина, д. 12, пом. 9-12.</w:t>
      </w:r>
    </w:p>
    <w:p w14:paraId="700C437E">
      <w:pPr>
        <w:numPr>
          <w:ilvl w:val="0"/>
          <w:numId w:val="4"/>
        </w:numPr>
        <w:ind w:right="21" w:firstLine="775"/>
        <w:jc w:val="both"/>
        <w:rPr>
          <w:sz w:val="24"/>
          <w:szCs w:val="24"/>
        </w:rPr>
      </w:pPr>
      <w:r>
        <w:rPr>
          <w:sz w:val="24"/>
          <w:szCs w:val="24"/>
        </w:rPr>
        <w:t>Недвижимое имущество пригодно для использования. Претензий у Покупателя к Продавцу по передаваемому   недвижимому имуществу не имеется.</w:t>
      </w:r>
    </w:p>
    <w:p w14:paraId="62EA832E">
      <w:pPr>
        <w:pStyle w:val="29"/>
        <w:numPr>
          <w:ilvl w:val="0"/>
          <w:numId w:val="4"/>
        </w:numPr>
        <w:ind w:right="-2" w:firstLine="7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Акт приема-передачи составлен в 2 (двух) экземплярах, имеющих одинаковую юридическую силу, из которых по одному экземпляру храниться у Сторон.</w:t>
      </w:r>
    </w:p>
    <w:p w14:paraId="178A0BB7">
      <w:pPr>
        <w:ind w:left="-426" w:right="-766"/>
        <w:jc w:val="both"/>
        <w:rPr>
          <w:sz w:val="24"/>
          <w:szCs w:val="24"/>
        </w:rPr>
      </w:pPr>
    </w:p>
    <w:tbl>
      <w:tblPr>
        <w:tblStyle w:val="6"/>
        <w:tblW w:w="99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103"/>
      </w:tblGrid>
      <w:tr w14:paraId="3283A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20" w:type="dxa"/>
          </w:tcPr>
          <w:p w14:paraId="1EA4E42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14:paraId="4A09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Новолеушинского сельского поселения Тейковского муниципального района Ивановской области</w:t>
            </w:r>
          </w:p>
          <w:p w14:paraId="24388DD6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155051 Ивановская обл., Тейковский р-н, с. Новое Леушино </w:t>
            </w:r>
          </w:p>
          <w:p w14:paraId="00D0CB47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Ленина д.12</w:t>
            </w:r>
          </w:p>
          <w:p w14:paraId="0A28B343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адрес: 155051 Ивановская обл., Тейковский р-н, с. Новое Леушино </w:t>
            </w:r>
          </w:p>
          <w:p w14:paraId="13BE06E9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Ленина д.12</w:t>
            </w:r>
          </w:p>
          <w:p w14:paraId="42930182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3704570115/ 370401001</w:t>
            </w:r>
          </w:p>
          <w:p w14:paraId="03C34D65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счет 04333007080</w:t>
            </w:r>
          </w:p>
          <w:p w14:paraId="587EB332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012406500</w:t>
            </w:r>
            <w:r>
              <w:rPr>
                <w:sz w:val="24"/>
                <w:szCs w:val="24"/>
              </w:rPr>
              <w:tab/>
            </w:r>
          </w:p>
          <w:p w14:paraId="16AF8EC7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р/сч 03232643246294443300</w:t>
            </w:r>
          </w:p>
          <w:p w14:paraId="3A232E96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к/сч 40102810643370000025</w:t>
            </w:r>
          </w:p>
          <w:p w14:paraId="47B2FC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Банка России//УФК </w:t>
            </w:r>
          </w:p>
          <w:p w14:paraId="79C0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Ивановской области г. Иваново             </w:t>
            </w:r>
          </w:p>
          <w:p w14:paraId="78ADB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                                </w:t>
            </w:r>
          </w:p>
          <w:p w14:paraId="7448D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МП               подпись   </w:t>
            </w:r>
          </w:p>
          <w:p w14:paraId="014B1B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14:paraId="08CB4D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</w:p>
          <w:p w14:paraId="303FA85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6CA2A47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14:paraId="64214DE2">
            <w:pPr>
              <w:rPr>
                <w:b/>
                <w:sz w:val="24"/>
                <w:szCs w:val="24"/>
              </w:rPr>
            </w:pPr>
          </w:p>
          <w:p w14:paraId="2F0A3381">
            <w:pPr>
              <w:rPr>
                <w:b/>
                <w:sz w:val="24"/>
                <w:szCs w:val="24"/>
              </w:rPr>
            </w:pPr>
          </w:p>
          <w:p w14:paraId="08EC93EF">
            <w:pPr>
              <w:rPr>
                <w:b/>
                <w:sz w:val="24"/>
                <w:szCs w:val="24"/>
              </w:rPr>
            </w:pPr>
          </w:p>
          <w:p w14:paraId="38077DCA">
            <w:pPr>
              <w:rPr>
                <w:b/>
                <w:sz w:val="24"/>
                <w:szCs w:val="24"/>
              </w:rPr>
            </w:pPr>
          </w:p>
          <w:p w14:paraId="7DBABA25">
            <w:pPr>
              <w:rPr>
                <w:b/>
                <w:sz w:val="24"/>
                <w:szCs w:val="24"/>
              </w:rPr>
            </w:pPr>
          </w:p>
          <w:p w14:paraId="06F66BD4">
            <w:pPr>
              <w:rPr>
                <w:b/>
                <w:sz w:val="24"/>
                <w:szCs w:val="24"/>
              </w:rPr>
            </w:pPr>
          </w:p>
          <w:p w14:paraId="25AE0D75">
            <w:pPr>
              <w:rPr>
                <w:b/>
                <w:sz w:val="24"/>
                <w:szCs w:val="24"/>
              </w:rPr>
            </w:pPr>
          </w:p>
          <w:p w14:paraId="4B1A79B7">
            <w:pPr>
              <w:rPr>
                <w:b/>
                <w:sz w:val="24"/>
                <w:szCs w:val="24"/>
              </w:rPr>
            </w:pPr>
          </w:p>
          <w:p w14:paraId="7BE28CF5">
            <w:pPr>
              <w:rPr>
                <w:b/>
                <w:sz w:val="24"/>
                <w:szCs w:val="24"/>
              </w:rPr>
            </w:pPr>
          </w:p>
          <w:p w14:paraId="7BAAECAB">
            <w:pPr>
              <w:rPr>
                <w:b/>
                <w:sz w:val="24"/>
                <w:szCs w:val="24"/>
              </w:rPr>
            </w:pPr>
          </w:p>
          <w:p w14:paraId="14153369">
            <w:pPr>
              <w:rPr>
                <w:b/>
                <w:sz w:val="24"/>
                <w:szCs w:val="24"/>
              </w:rPr>
            </w:pPr>
          </w:p>
          <w:p w14:paraId="54FC55D9">
            <w:pPr>
              <w:rPr>
                <w:b/>
                <w:sz w:val="24"/>
                <w:szCs w:val="24"/>
              </w:rPr>
            </w:pPr>
          </w:p>
          <w:p w14:paraId="6E1AA842">
            <w:pPr>
              <w:rPr>
                <w:b/>
                <w:sz w:val="24"/>
                <w:szCs w:val="24"/>
              </w:rPr>
            </w:pPr>
          </w:p>
          <w:p w14:paraId="1AC146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14:paraId="5F0D2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подпись</w:t>
            </w:r>
          </w:p>
          <w:p w14:paraId="1C6549BF">
            <w:pPr>
              <w:rPr>
                <w:b/>
                <w:sz w:val="24"/>
                <w:szCs w:val="24"/>
              </w:rPr>
            </w:pPr>
          </w:p>
          <w:p w14:paraId="773CD52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C73F9F6">
      <w:pPr>
        <w:widowControl w:val="0"/>
        <w:jc w:val="both"/>
      </w:pPr>
      <w:bookmarkStart w:id="0" w:name="_GoBack"/>
      <w:bookmarkEnd w:id="0"/>
    </w:p>
    <w:sectPr>
      <w:pgSz w:w="11906" w:h="16838"/>
      <w:pgMar w:top="967" w:right="566" w:bottom="851" w:left="15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D2AD3"/>
    <w:multiLevelType w:val="multilevel"/>
    <w:tmpl w:val="0FED2AD3"/>
    <w:lvl w:ilvl="0" w:tentative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0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1">
    <w:nsid w:val="530652EF"/>
    <w:multiLevelType w:val="multilevel"/>
    <w:tmpl w:val="530652E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2"/>
      <w:numFmt w:val="decimal"/>
      <w:isLgl/>
      <w:lvlText w:val="%1.%2."/>
      <w:lvlJc w:val="left"/>
      <w:pPr>
        <w:ind w:left="780" w:hanging="420"/>
      </w:p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3C0422A"/>
    <w:multiLevelType w:val="multilevel"/>
    <w:tmpl w:val="53C0422A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22E1B"/>
    <w:multiLevelType w:val="multilevel"/>
    <w:tmpl w:val="6A922E1B"/>
    <w:lvl w:ilvl="0" w:tentative="0">
      <w:start w:val="1"/>
      <w:numFmt w:val="decimal"/>
      <w:lvlText w:val="%1."/>
      <w:lvlJc w:val="left"/>
      <w:pPr>
        <w:tabs>
          <w:tab w:val="left" w:pos="-66"/>
        </w:tabs>
        <w:ind w:left="-66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04"/>
    <w:rsid w:val="00004B30"/>
    <w:rsid w:val="00004BF7"/>
    <w:rsid w:val="00014EE5"/>
    <w:rsid w:val="00017A39"/>
    <w:rsid w:val="00017CFC"/>
    <w:rsid w:val="00017EC8"/>
    <w:rsid w:val="0008387C"/>
    <w:rsid w:val="00175D4D"/>
    <w:rsid w:val="001E629F"/>
    <w:rsid w:val="0027178A"/>
    <w:rsid w:val="002D478B"/>
    <w:rsid w:val="002E4E68"/>
    <w:rsid w:val="00305C80"/>
    <w:rsid w:val="003D060B"/>
    <w:rsid w:val="00416E12"/>
    <w:rsid w:val="00421526"/>
    <w:rsid w:val="00425193"/>
    <w:rsid w:val="00444436"/>
    <w:rsid w:val="00452CBA"/>
    <w:rsid w:val="00471120"/>
    <w:rsid w:val="004A7604"/>
    <w:rsid w:val="004B10B6"/>
    <w:rsid w:val="004B61B7"/>
    <w:rsid w:val="004C12C6"/>
    <w:rsid w:val="004C3AFD"/>
    <w:rsid w:val="0054615D"/>
    <w:rsid w:val="005735B9"/>
    <w:rsid w:val="006D1FA1"/>
    <w:rsid w:val="006E1423"/>
    <w:rsid w:val="006E6129"/>
    <w:rsid w:val="006F31CF"/>
    <w:rsid w:val="00765EE6"/>
    <w:rsid w:val="00782F70"/>
    <w:rsid w:val="00790011"/>
    <w:rsid w:val="0079543F"/>
    <w:rsid w:val="007A056E"/>
    <w:rsid w:val="007B19C4"/>
    <w:rsid w:val="00833474"/>
    <w:rsid w:val="00866669"/>
    <w:rsid w:val="00897536"/>
    <w:rsid w:val="008C7B6A"/>
    <w:rsid w:val="008E1DA2"/>
    <w:rsid w:val="008F5F58"/>
    <w:rsid w:val="00900FC6"/>
    <w:rsid w:val="0092018A"/>
    <w:rsid w:val="00922DEF"/>
    <w:rsid w:val="00980456"/>
    <w:rsid w:val="00987117"/>
    <w:rsid w:val="00A62C31"/>
    <w:rsid w:val="00AB4CB9"/>
    <w:rsid w:val="00AC769E"/>
    <w:rsid w:val="00AD3130"/>
    <w:rsid w:val="00AE5322"/>
    <w:rsid w:val="00AE5926"/>
    <w:rsid w:val="00AF586F"/>
    <w:rsid w:val="00B50306"/>
    <w:rsid w:val="00B55EDC"/>
    <w:rsid w:val="00BA3FA6"/>
    <w:rsid w:val="00BE07E2"/>
    <w:rsid w:val="00C20AF4"/>
    <w:rsid w:val="00C301D1"/>
    <w:rsid w:val="00C3336E"/>
    <w:rsid w:val="00C678B1"/>
    <w:rsid w:val="00C7489F"/>
    <w:rsid w:val="00CA3E45"/>
    <w:rsid w:val="00D064C0"/>
    <w:rsid w:val="00D3741B"/>
    <w:rsid w:val="00D45469"/>
    <w:rsid w:val="00D844C1"/>
    <w:rsid w:val="00DB30BD"/>
    <w:rsid w:val="00DC6B4D"/>
    <w:rsid w:val="00DD4FE3"/>
    <w:rsid w:val="00E06AC3"/>
    <w:rsid w:val="00E1311E"/>
    <w:rsid w:val="00E86A65"/>
    <w:rsid w:val="00EA1EB0"/>
    <w:rsid w:val="00EA2EE0"/>
    <w:rsid w:val="00EE316D"/>
    <w:rsid w:val="00F43275"/>
    <w:rsid w:val="00F458A8"/>
    <w:rsid w:val="00F466A9"/>
    <w:rsid w:val="00F73C62"/>
    <w:rsid w:val="00FB4CEA"/>
    <w:rsid w:val="00FF63D3"/>
    <w:rsid w:val="06721353"/>
    <w:rsid w:val="0B4009F4"/>
    <w:rsid w:val="2373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28"/>
    <w:semiHidden/>
    <w:unhideWhenUsed/>
    <w:qFormat/>
    <w:uiPriority w:val="0"/>
    <w:pPr>
      <w:keepNext/>
      <w:jc w:val="both"/>
      <w:outlineLvl w:val="1"/>
    </w:pPr>
    <w:rPr>
      <w:b/>
      <w:sz w:val="28"/>
    </w:rPr>
  </w:style>
  <w:style w:type="paragraph" w:styleId="3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4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paragraph" w:styleId="9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24"/>
    <w:unhideWhenUsed/>
    <w:qFormat/>
    <w:uiPriority w:val="0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asciiTheme="minorHAnsi" w:hAnsiTheme="minorHAnsi" w:cstheme="minorBidi"/>
      <w:sz w:val="22"/>
      <w:szCs w:val="22"/>
      <w:lang w:eastAsia="en-US"/>
    </w:rPr>
  </w:style>
  <w:style w:type="paragraph" w:styleId="11">
    <w:name w:val="Plain Text"/>
    <w:basedOn w:val="1"/>
    <w:link w:val="30"/>
    <w:qFormat/>
    <w:uiPriority w:val="0"/>
    <w:rPr>
      <w:rFonts w:ascii="Courier New" w:hAnsi="Courier New" w:cs="Courier New"/>
    </w:rPr>
  </w:style>
  <w:style w:type="paragraph" w:styleId="12">
    <w:name w:val="footnote text"/>
    <w:basedOn w:val="1"/>
    <w:link w:val="27"/>
    <w:qFormat/>
    <w:uiPriority w:val="0"/>
    <w:pPr>
      <w:suppressAutoHyphens/>
    </w:pPr>
    <w:rPr>
      <w:lang w:val="zh-CN" w:eastAsia="zh-CN"/>
    </w:rPr>
  </w:style>
  <w:style w:type="paragraph" w:styleId="13">
    <w:name w:val="Body Text"/>
    <w:basedOn w:val="1"/>
    <w:link w:val="26"/>
    <w:semiHidden/>
    <w:unhideWhenUsed/>
    <w:qFormat/>
    <w:uiPriority w:val="99"/>
    <w:pPr>
      <w:spacing w:after="12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4">
    <w:name w:val="Body Text Indent"/>
    <w:basedOn w:val="1"/>
    <w:link w:val="35"/>
    <w:semiHidden/>
    <w:unhideWhenUsed/>
    <w:qFormat/>
    <w:uiPriority w:val="0"/>
    <w:pPr>
      <w:spacing w:after="120"/>
      <w:ind w:left="283"/>
    </w:pPr>
    <w:rPr>
      <w:sz w:val="24"/>
      <w:szCs w:val="24"/>
      <w:lang w:val="zh-CN" w:eastAsia="zh-CN"/>
    </w:rPr>
  </w:style>
  <w:style w:type="paragraph" w:styleId="15">
    <w:name w:val="Title"/>
    <w:basedOn w:val="1"/>
    <w:link w:val="31"/>
    <w:qFormat/>
    <w:uiPriority w:val="0"/>
    <w:pPr>
      <w:ind w:right="368"/>
      <w:jc w:val="center"/>
    </w:pPr>
    <w:rPr>
      <w:b/>
      <w:sz w:val="24"/>
      <w:lang w:val="zh-CN" w:eastAsia="zh-CN"/>
    </w:rPr>
  </w:style>
  <w:style w:type="paragraph" w:styleId="16">
    <w:name w:val="Body Text Indent 2"/>
    <w:basedOn w:val="1"/>
    <w:link w:val="34"/>
    <w:semiHidden/>
    <w:unhideWhenUsed/>
    <w:qFormat/>
    <w:uiPriority w:val="99"/>
    <w:pPr>
      <w:spacing w:after="120" w:line="480" w:lineRule="auto"/>
      <w:ind w:left="283"/>
    </w:pPr>
  </w:style>
  <w:style w:type="table" w:styleId="1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No Spacing Char"/>
    <w:link w:val="19"/>
    <w:qFormat/>
    <w:locked/>
    <w:uiPriority w:val="0"/>
    <w:rPr>
      <w:rFonts w:ascii="Calibri" w:hAnsi="Calibri" w:cs="Calibri"/>
      <w:sz w:val="24"/>
      <w:szCs w:val="32"/>
      <w:lang w:val="en-US"/>
    </w:rPr>
  </w:style>
  <w:style w:type="paragraph" w:customStyle="1" w:styleId="19">
    <w:name w:val="Без интервала1"/>
    <w:basedOn w:val="1"/>
    <w:link w:val="18"/>
    <w:qFormat/>
    <w:uiPriority w:val="0"/>
    <w:rPr>
      <w:rFonts w:ascii="Calibri" w:hAnsi="Calibri" w:cs="Calibri" w:eastAsiaTheme="minorHAnsi"/>
      <w:sz w:val="24"/>
      <w:szCs w:val="32"/>
      <w:lang w:val="en-US" w:eastAsia="en-US"/>
    </w:rPr>
  </w:style>
  <w:style w:type="paragraph" w:styleId="2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21">
    <w:name w:val="Текст выноски Знак"/>
    <w:basedOn w:val="5"/>
    <w:link w:val="9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4">
    <w:name w:val="Основной текст 2 Знак"/>
    <w:link w:val="10"/>
    <w:qFormat/>
    <w:uiPriority w:val="0"/>
    <w:rPr>
      <w:rFonts w:eastAsia="Calibri"/>
    </w:rPr>
  </w:style>
  <w:style w:type="character" w:customStyle="1" w:styleId="25">
    <w:name w:val="Основной текст 2 Знак1"/>
    <w:basedOn w:val="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6">
    <w:name w:val="Основной текст Знак"/>
    <w:basedOn w:val="5"/>
    <w:link w:val="13"/>
    <w:semiHidden/>
    <w:qFormat/>
    <w:uiPriority w:val="99"/>
    <w:rPr>
      <w:rFonts w:eastAsiaTheme="minorEastAsia"/>
      <w:lang w:eastAsia="ru-RU"/>
    </w:rPr>
  </w:style>
  <w:style w:type="character" w:customStyle="1" w:styleId="27">
    <w:name w:val="Текст сноски Знак"/>
    <w:basedOn w:val="5"/>
    <w:link w:val="12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28">
    <w:name w:val="Заголовок 2 Знак"/>
    <w:basedOn w:val="5"/>
    <w:link w:val="2"/>
    <w:semiHidden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29">
    <w:name w:val="Текст1"/>
    <w:basedOn w:val="1"/>
    <w:qFormat/>
    <w:uiPriority w:val="0"/>
    <w:rPr>
      <w:rFonts w:ascii="Courier New" w:hAnsi="Courier New"/>
    </w:rPr>
  </w:style>
  <w:style w:type="character" w:customStyle="1" w:styleId="30">
    <w:name w:val="Текст Знак"/>
    <w:basedOn w:val="5"/>
    <w:link w:val="11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1">
    <w:name w:val="Название Знак"/>
    <w:basedOn w:val="5"/>
    <w:link w:val="15"/>
    <w:qFormat/>
    <w:uiPriority w:val="0"/>
    <w:rPr>
      <w:rFonts w:ascii="Times New Roman" w:hAnsi="Times New Roman" w:eastAsia="Times New Roman" w:cs="Times New Roman"/>
      <w:b/>
      <w:sz w:val="24"/>
      <w:szCs w:val="20"/>
      <w:lang w:val="zh-CN" w:eastAsia="zh-CN"/>
    </w:rPr>
  </w:style>
  <w:style w:type="character" w:customStyle="1" w:styleId="32">
    <w:name w:val="Заголовок 5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0"/>
      <w:szCs w:val="20"/>
      <w:lang w:eastAsia="ru-RU"/>
    </w:rPr>
  </w:style>
  <w:style w:type="character" w:customStyle="1" w:styleId="33">
    <w:name w:val="Заголовок 6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  <w:sz w:val="20"/>
      <w:szCs w:val="20"/>
      <w:lang w:eastAsia="ru-RU"/>
    </w:rPr>
  </w:style>
  <w:style w:type="character" w:customStyle="1" w:styleId="34">
    <w:name w:val="Основной текст с отступом 2 Знак"/>
    <w:basedOn w:val="5"/>
    <w:link w:val="1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Знак"/>
    <w:basedOn w:val="5"/>
    <w:link w:val="14"/>
    <w:semiHidden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5</Pages>
  <Words>5771</Words>
  <Characters>32899</Characters>
  <Lines>274</Lines>
  <Paragraphs>77</Paragraphs>
  <TotalTime>42</TotalTime>
  <ScaleCrop>false</ScaleCrop>
  <LinksUpToDate>false</LinksUpToDate>
  <CharactersWithSpaces>38593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2025-05-16T11:17:00Z</dcterms:created>
  <dc:creator>0401</dc:creator>
  <cp:lastModifiedBy>User</cp:lastModifiedBy>
  <cp:lastPrinted>2025-05-19T14:10:00Z</cp:lastPrinted>
  <dcterms:modified xsi:type="dcterms:W3CDTF">2025-05-22T05:17:01Z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80DEF2E71ECC46F0839D883D872129EE_12</vt:lpwstr>
  </property>
</Properties>
</file>