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DB19" w14:textId="77777777" w:rsidR="00C57058" w:rsidRPr="00C57058" w:rsidRDefault="00C57058" w:rsidP="00C57058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Приложение №1</w:t>
      </w:r>
    </w:p>
    <w:p w14:paraId="6F774909" w14:textId="77777777" w:rsidR="00C57058" w:rsidRPr="00C57058" w:rsidRDefault="00C57058" w:rsidP="00C57058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к постановлению администрации</w:t>
      </w:r>
    </w:p>
    <w:p w14:paraId="4E39E152" w14:textId="77777777" w:rsidR="00C57058" w:rsidRPr="00C57058" w:rsidRDefault="00C57058" w:rsidP="00C57058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Тейковского муниципального района</w:t>
      </w:r>
    </w:p>
    <w:p w14:paraId="1D85D4CB" w14:textId="77777777" w:rsidR="00C57058" w:rsidRPr="00C57058" w:rsidRDefault="00C57058" w:rsidP="00C57058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от 26.01.2024№ 25</w:t>
      </w:r>
    </w:p>
    <w:p w14:paraId="32412698" w14:textId="77777777" w:rsidR="00C57058" w:rsidRPr="00C57058" w:rsidRDefault="00C57058" w:rsidP="00C57058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b/>
          <w:bCs/>
          <w:color w:val="282828"/>
          <w:kern w:val="0"/>
          <w:sz w:val="27"/>
          <w:szCs w:val="27"/>
          <w:lang w:eastAsia="ru-RU"/>
          <w14:ligatures w14:val="none"/>
        </w:rPr>
        <w:t>Извещение о проведении аукциона в электронной форме</w:t>
      </w:r>
    </w:p>
    <w:p w14:paraId="08726D90" w14:textId="77777777" w:rsidR="00C57058" w:rsidRPr="00C57058" w:rsidRDefault="00C57058" w:rsidP="00C57058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b/>
          <w:bCs/>
          <w:color w:val="282828"/>
          <w:kern w:val="0"/>
          <w:sz w:val="27"/>
          <w:szCs w:val="27"/>
          <w:lang w:eastAsia="ru-RU"/>
          <w14:ligatures w14:val="none"/>
        </w:rPr>
        <w:t>по продаже земельного участка, государственная собственность на который не разграничена, местоположение: Ивановская область, Тейковский муниципальный район, Новолеушинскоесельское поселение,</w:t>
      </w:r>
    </w:p>
    <w:p w14:paraId="28E1E6B6" w14:textId="77777777" w:rsidR="00C57058" w:rsidRPr="00C57058" w:rsidRDefault="00C57058" w:rsidP="00C57058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b/>
          <w:bCs/>
          <w:color w:val="282828"/>
          <w:kern w:val="0"/>
          <w:sz w:val="27"/>
          <w:szCs w:val="27"/>
          <w:lang w:eastAsia="ru-RU"/>
          <w14:ligatures w14:val="none"/>
        </w:rPr>
        <w:t>д. Красново, земельный участок 26ж</w:t>
      </w:r>
    </w:p>
    <w:p w14:paraId="7D5C8CD6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 </w:t>
      </w:r>
      <w:hyperlink r:id="rId4" w:tooltip="http://torgi.gov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http://torgi.gov.ru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, на электронной торговой площадке </w:t>
      </w:r>
      <w:hyperlink r:id="rId5" w:tooltip="http://roseltorg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http://roseltorg.ru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, официальном сайте администрации Тейковского муниципального района </w:t>
      </w:r>
      <w:hyperlink r:id="rId6" w:tooltip="тейково-район.рф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тейково-район.рф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.</w:t>
      </w:r>
    </w:p>
    <w:p w14:paraId="6293DAD6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Организатор аукциона: 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14:paraId="5D3F2F9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Адрес электронной почты: </w:t>
      </w:r>
      <w:hyperlink r:id="rId7" w:tooltip="teikovo.selo@ivreg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teikovo.selo@ivreg.ru</w:t>
        </w:r>
      </w:hyperlink>
    </w:p>
    <w:p w14:paraId="5C108FC3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Контактный телефон: 8 (49343) 2-21-71</w:t>
      </w:r>
    </w:p>
    <w:p w14:paraId="02680DA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Основание для проведения аукциона: постановление администрации Тейковского муниципального района от 26.01.2024 №25 «О проведении аукциона по продаже земельного участка в электронной форме».</w:t>
      </w:r>
    </w:p>
    <w:p w14:paraId="6CDF682C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Место подачи заявок и проведения аукциона: электронная площадка Акционерное общество «Единая электронная торговая площадка» (далее - АО «ЕЭТП»), адрес местонахождения: 115114, г. Москва, ул. Кожевническая, д. 14, стр. 5, телефон +7 (495) 276-16-26.</w:t>
      </w:r>
    </w:p>
    <w:p w14:paraId="51AC50E7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Дата и время проведения аукциона: 05 марта 2024 года в 13часов 00 минут.</w:t>
      </w:r>
    </w:p>
    <w:p w14:paraId="5AA8947E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Порядок проведения аукциона: определен статьями 39.12 и 39.13 Земельного кодекса Российской Федерации, Регламентом АО «ЕЭТП», размещенном на сайте </w:t>
      </w:r>
      <w:hyperlink r:id="rId8" w:tooltip="http://roseltorg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http://roseltorg.ru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 в сети Интернет.</w:t>
      </w:r>
    </w:p>
    <w:p w14:paraId="1055992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14:paraId="3EE1AF9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Организация и проведение аукциона состоит из следующих этапов:</w:t>
      </w:r>
    </w:p>
    <w:p w14:paraId="731AB4D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1. Размещение извещения о проведении аукциона на официальном сайте РФ для размещения информации о проведении торгов </w:t>
      </w:r>
      <w:hyperlink r:id="rId9" w:tooltip="http://torgi.gov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http://torgi.gov.ru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, на электронной торговой площадке </w:t>
      </w:r>
      <w:hyperlink r:id="rId10" w:tooltip="http://roseltorg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http://roseltorg.ru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, официальном сайте администрации Тейковского муниципального района </w:t>
      </w:r>
      <w:hyperlink r:id="rId11" w:tooltip="тейково-район.рф.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тейково-район.рф.</w:t>
        </w:r>
      </w:hyperlink>
    </w:p>
    <w:p w14:paraId="629936CF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2. 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извещении.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2AD889C7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3. Размещение на официальном сайте торгов протокола рассмотрения заявок на участие в аукционе. Протокол подписывается Организатором аукциона не позднее, чем в течении 1 (одного) дня со дня рассмотрения заявок и размещается на официальных сайтах не позднее, чем на следующий день после дня подписания протокола.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</w:t>
      </w:r>
    </w:p>
    <w:p w14:paraId="502A6452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 Проведение аукциона осуществляется в день и время, указанные в извещении, с учетом следующих условий:</w:t>
      </w:r>
    </w:p>
    <w:p w14:paraId="05576D2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4.1. 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14:paraId="0602BF45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4.2.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14:paraId="32706E98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4.3. В случае, если в течение вышеуказанного времени:</w:t>
      </w:r>
    </w:p>
    <w:p w14:paraId="1E4F7D5C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 xml:space="preserve"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</w:t>
      </w: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14:paraId="6A88F87A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14:paraId="23B15A28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4.4. При подачи ценового предложения у Участника предусмотрена возможность выполнить следующие действия:</w:t>
      </w:r>
    </w:p>
    <w:p w14:paraId="65DC7158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просмотреть актуальную информацию о ходе аукциона;</w:t>
      </w:r>
    </w:p>
    <w:p w14:paraId="54F51B61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ввести новое предложение о цене договора;</w:t>
      </w:r>
    </w:p>
    <w:p w14:paraId="5A282CF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подписать электронной подписью (далее-ЭП) и отправить ценовое предложение.</w:t>
      </w:r>
    </w:p>
    <w:p w14:paraId="525283B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4.5. При вводе ценового предложения Автоматизированная система Оператора электронной площадки (далее – АС Оператора) 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 предложением данного Участника.</w:t>
      </w:r>
    </w:p>
    <w:p w14:paraId="42948203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4.6.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564C883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511207EF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3BC73BE2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4.7. Каждое ценовое предложение, подаваемое в ходе процедуры, подписывается ЭП.</w:t>
      </w:r>
    </w:p>
    <w:p w14:paraId="655121B2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4.8. 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14:paraId="74868646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14:paraId="67DA18BF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4.10. Подписание и публикация Организатором аукциона протокола о результатах аукциона проводятся в день проведения аукциона, указанный в извещении.</w:t>
      </w:r>
    </w:p>
    <w:p w14:paraId="34F4583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Предмет аукциона, начальная цена предмета аукциона, шаг аукциона, размер задатка: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4"/>
        <w:gridCol w:w="4836"/>
      </w:tblGrid>
      <w:tr w:rsidR="00C57058" w:rsidRPr="00C57058" w14:paraId="23386B2C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E80C7F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341C90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Ивановская область, Тейковский муниципальный район, Новолеушинское сельское поселение, д. Красново, земельный участок 26ж</w:t>
            </w:r>
          </w:p>
        </w:tc>
      </w:tr>
      <w:tr w:rsidR="00C57058" w:rsidRPr="00C57058" w14:paraId="0CF3473B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744CED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Категория земель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B8070C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Земли населенных пунктов</w:t>
            </w:r>
          </w:p>
        </w:tc>
      </w:tr>
      <w:tr w:rsidR="00C57058" w:rsidRPr="00C57058" w14:paraId="3E508F1A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005D40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Кадастровый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0650A4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37:18:080110:263</w:t>
            </w:r>
          </w:p>
        </w:tc>
      </w:tr>
      <w:tr w:rsidR="00C57058" w:rsidRPr="00C57058" w14:paraId="5D46368B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8EA506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Площадь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5DA316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915кв.м.</w:t>
            </w:r>
          </w:p>
        </w:tc>
      </w:tr>
      <w:tr w:rsidR="00C57058" w:rsidRPr="00C57058" w14:paraId="0EC0D472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A74B23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Вид разрешенного использования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FA69FC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Для индивидуального жилищного строительства</w:t>
            </w:r>
          </w:p>
        </w:tc>
      </w:tr>
      <w:tr w:rsidR="00C57058" w:rsidRPr="00C57058" w14:paraId="7F1FB21C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A2E279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D6F342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Технологическое присоединение объекта к электрическим сетям ООО «Тейковское сетевое предприятие» на земельном участке возможно с максимальной мощностью подключения до 15 кВт.</w:t>
            </w:r>
          </w:p>
          <w:p w14:paraId="2E3EE067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Централизованные сети водоснабжения, водоотведения и теплоснабжения отсутствуют.</w:t>
            </w:r>
          </w:p>
          <w:p w14:paraId="3D339674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</w:tr>
      <w:tr w:rsidR="00C57058" w:rsidRPr="00C57058" w14:paraId="4EAEF028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0D16E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Начальная цена предмета аукциона по продаже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6F7382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649000 рублей</w:t>
            </w:r>
          </w:p>
        </w:tc>
      </w:tr>
      <w:tr w:rsidR="00C57058" w:rsidRPr="00C57058" w14:paraId="301D5A9E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4015A3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Шаг аукциона</w:t>
            </w:r>
          </w:p>
          <w:p w14:paraId="3D8ACAC2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(3%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914554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19470 рублей</w:t>
            </w:r>
          </w:p>
        </w:tc>
      </w:tr>
      <w:tr w:rsidR="00C57058" w:rsidRPr="00C57058" w14:paraId="4583954C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2A3497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Размер задатка</w:t>
            </w:r>
          </w:p>
          <w:p w14:paraId="7B3072D9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(20% от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B2E18D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129800 рублей</w:t>
            </w:r>
          </w:p>
        </w:tc>
      </w:tr>
      <w:tr w:rsidR="00C57058" w:rsidRPr="00C57058" w14:paraId="146AF5D5" w14:textId="77777777" w:rsidTr="00C570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034B7D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Ограничения и обременения в пользовании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3F42B" w14:textId="77777777" w:rsidR="00C57058" w:rsidRPr="00C57058" w:rsidRDefault="00C57058" w:rsidP="00C57058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</w:pPr>
            <w:r w:rsidRPr="00C57058">
              <w:rPr>
                <w:rFonts w:ascii="Roboto" w:eastAsia="Times New Roman" w:hAnsi="Roboto" w:cs="Times New Roman"/>
                <w:color w:val="282828"/>
                <w:kern w:val="0"/>
                <w:sz w:val="27"/>
                <w:szCs w:val="27"/>
                <w:lang w:eastAsia="ru-RU"/>
                <w14:ligatures w14:val="none"/>
              </w:rPr>
              <w:t>нет</w:t>
            </w:r>
          </w:p>
        </w:tc>
      </w:tr>
    </w:tbl>
    <w:p w14:paraId="6665A88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Внесение и возврат задатка:</w:t>
      </w:r>
    </w:p>
    <w:p w14:paraId="64FFD73A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Заявителем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14:paraId="45F0BA2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Для внесения задатка на участие в аукционе в электронной форме оператор электронной площадки при аккредитации Заявителя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Заявителю реквизиты этого счета.</w:t>
      </w:r>
    </w:p>
    <w:p w14:paraId="3F21CA66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До момента подачи заявки на участие в аукционе в электронной форме Заявитель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</w:t>
      </w:r>
    </w:p>
    <w:p w14:paraId="0E5E844C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( 1% от начальной цены договора, но не более 5000 рублей без учета НДС).</w:t>
      </w:r>
    </w:p>
    <w:p w14:paraId="5B0617E6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13CFA68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 xml:space="preserve">В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Заявителя блокировку денежных средств в размере задатка, предусмотренном извещением, при условии наличия на Лицевом счете этого Заявителя необходимой суммы денежных средств, в отношении которой не осуществлено блокирование при участии в иных </w:t>
      </w: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процедурах. При отсутствии денежных средств на Лицевом счете Заявителя в размере задатка, предусмотренном извещением, Оператор направляет Заявителю соответствующее уведомление о необходимости пополнения Лицевого счета.</w:t>
      </w:r>
    </w:p>
    <w:p w14:paraId="20353A7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Заявителя.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Заявитель, подавший заявку на участие в аукционе, не был допущен к участию в аукционе, то блокирование денежных средств такого Заявителя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14:paraId="351035B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Задаток, внесенный лицом, признанным победителем аукциона или задаток, внесенный иным лицом, с которым договор купли-продажи земельного участка заключается в соответствии с пунктом 13, 14 или 20 ст. 39.12 Земельного Кодекса Российской Федерации, засчитываются в оплату за земельный участок. Задаток, внесенный лицом, не заключившим в установленном настоящей статьей порядке договор купли-продажи земельного участка, вследствие уклонения от заключения указанного договора, не возвращается.</w:t>
      </w:r>
    </w:p>
    <w:p w14:paraId="49E911C2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Форма заявки на участие в аукционе, порядок и адрес приема заявок, дата и время начала и окончания приема заявок на участие в аукционе:</w:t>
      </w:r>
    </w:p>
    <w:p w14:paraId="0D5B116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Форма заявки на участие в аукционе приведены в приложении № 1 к настоящему извещению.</w:t>
      </w:r>
    </w:p>
    <w:p w14:paraId="79B657CE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Дата начала приема заявок на участие в аукционе: 31.01.2024 года с 08 час. 30 мин.</w:t>
      </w:r>
    </w:p>
    <w:p w14:paraId="6353620F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Дата окончания приема заявок на участие в аукционе:29.02.2024 года до 17 час. 30 мин.</w:t>
      </w:r>
    </w:p>
    <w:p w14:paraId="10E5CCC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Дата рассмотрения заявок на участие в аукционе: 01.03.2024 года.</w:t>
      </w:r>
    </w:p>
    <w:p w14:paraId="5AED4395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B4696C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1) заявка на участие в аукционе по установленной в извещении о проведении аукциона форме(приложение №1);</w:t>
      </w:r>
    </w:p>
    <w:p w14:paraId="3E1410F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2) копии документов, удостоверяющих личность заявителя (для граждан);</w:t>
      </w:r>
    </w:p>
    <w:p w14:paraId="22DC7D93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3)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7FCA24B3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Заявитель подает заявку на участие в аукционе на сайте электронной площадки </w:t>
      </w:r>
      <w:hyperlink r:id="rId12" w:tooltip="http://roseltorg.ru" w:history="1">
        <w:r w:rsidRPr="00C57058">
          <w:rPr>
            <w:rFonts w:ascii="Roboto" w:eastAsia="Times New Roman" w:hAnsi="Roboto" w:cs="Times New Roman"/>
            <w:color w:val="428BCA"/>
            <w:kern w:val="0"/>
            <w:sz w:val="27"/>
            <w:szCs w:val="27"/>
            <w:u w:val="single"/>
            <w:lang w:eastAsia="ru-RU"/>
            <w14:ligatures w14:val="none"/>
          </w:rPr>
          <w:t>http://roseltorg.ru</w:t>
        </w:r>
      </w:hyperlink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 в установленные в извещении срок начала и окончания приема заявок. Заявки направляются Заявителями в АС Оператора в форме электронных документов, подписанных спомощью ЭП. Один Заявитель вправе подать только одну заявку.</w:t>
      </w:r>
    </w:p>
    <w:p w14:paraId="08EEDEFE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14:paraId="4EED6268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Заявка на участие в процедуре отклоняется Оператором электронной площадки:</w:t>
      </w:r>
    </w:p>
    <w:p w14:paraId="03E5091A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в случае, если заявка не подписана ЭП или подписана ЭП лица, не имеющего соответствующих полномочий;</w:t>
      </w:r>
    </w:p>
    <w:p w14:paraId="049ACB58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в случае, если заявка направлена после окончания срока подачи заявок;</w:t>
      </w:r>
    </w:p>
    <w:p w14:paraId="4177987B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14:paraId="2421724A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в иных случаях, установленных действующим законодательством.</w:t>
      </w:r>
    </w:p>
    <w:p w14:paraId="322A3EE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14:paraId="19BCCCD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Заявитель не допускается к участию в аукционе в следующих случаях:</w:t>
      </w:r>
    </w:p>
    <w:p w14:paraId="7B0BE7B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2C44DFD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не поступление задатка на дату рассмотрения заявок на участие в аукционе;</w:t>
      </w:r>
    </w:p>
    <w:p w14:paraId="0FF0B0EA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14:paraId="1FBFB7DC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</w:t>
      </w: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lastRenderedPageBreak/>
        <w:t>заявителя, являющегося юридическим лицом, в предусмотренном реестре недобросовестных участников аукциона.</w:t>
      </w:r>
    </w:p>
    <w:p w14:paraId="18FD24E7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14:paraId="427D6B50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Аукцион признается несостоявшимся в случаях, если:</w:t>
      </w:r>
    </w:p>
    <w:p w14:paraId="608ABB25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453A6789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14:paraId="6CA2DE97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3F422F4E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Проект договора купли-продажи земельного участка приведен в приложении №2 к настоящему извещению.</w:t>
      </w:r>
    </w:p>
    <w:p w14:paraId="691DA544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Осмотр земельного участка осуществляется претендентами самостоятельно.</w:t>
      </w:r>
    </w:p>
    <w:p w14:paraId="315A0B0E" w14:textId="77777777" w:rsidR="00C57058" w:rsidRPr="00C57058" w:rsidRDefault="00C57058" w:rsidP="00C57058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</w:pPr>
      <w:r w:rsidRPr="00C57058">
        <w:rPr>
          <w:rFonts w:ascii="Roboto" w:eastAsia="Times New Roman" w:hAnsi="Roboto" w:cs="Times New Roman"/>
          <w:color w:val="282828"/>
          <w:kern w:val="0"/>
          <w:sz w:val="27"/>
          <w:szCs w:val="27"/>
          <w:lang w:eastAsia="ru-RU"/>
          <w14:ligatures w14:val="none"/>
        </w:rPr>
        <w:t>Дополнительные сведения по вопросу проведения аукциона по продаже земельного участка в электронной форме, осмотра земельного участка на местности можно получить по адресу: 155040 Ивановская область, г. Тейково, ул. Октябрьская, д. 2а, телефон 8(49343) 2-21-71.</w:t>
      </w:r>
    </w:p>
    <w:p w14:paraId="770CF70C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58"/>
    <w:rsid w:val="00C57058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48CC"/>
  <w15:chartTrackingRefBased/>
  <w15:docId w15:val="{21FEFAE7-A27B-4C50-A68A-1AC933D2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57058"/>
    <w:rPr>
      <w:b/>
      <w:bCs/>
    </w:rPr>
  </w:style>
  <w:style w:type="character" w:styleId="a5">
    <w:name w:val="Hyperlink"/>
    <w:basedOn w:val="a0"/>
    <w:uiPriority w:val="99"/>
    <w:semiHidden/>
    <w:unhideWhenUsed/>
    <w:rsid w:val="00C57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http://roseltor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--8sbeludd2aebdvs.xn--p1ai/" TargetMode="External"/><Relationship Id="rId11" Type="http://schemas.openxmlformats.org/officeDocument/2006/relationships/hyperlink" Target="https://xn----8sbeludd2aebdvs.xn--p1ai/" TargetMode="External"/><Relationship Id="rId5" Type="http://schemas.openxmlformats.org/officeDocument/2006/relationships/hyperlink" Target="http://roseltorg.ru/" TargetMode="External"/><Relationship Id="rId10" Type="http://schemas.openxmlformats.org/officeDocument/2006/relationships/hyperlink" Target="http://roseltorg.ru/" TargetMode="External"/><Relationship Id="rId4" Type="http://schemas.openxmlformats.org/officeDocument/2006/relationships/hyperlink" Target="http://torgi.gov.ru/" TargetMode="External"/><Relationship Id="rId9" Type="http://schemas.openxmlformats.org/officeDocument/2006/relationships/hyperlink" Target="http://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2468</Words>
  <Characters>14072</Characters>
  <Application>Microsoft Office Word</Application>
  <DocSecurity>0</DocSecurity>
  <Lines>117</Lines>
  <Paragraphs>33</Paragraphs>
  <ScaleCrop>false</ScaleCrop>
  <Company/>
  <LinksUpToDate>false</LinksUpToDate>
  <CharactersWithSpaces>16507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2024-04-19T05:59:00Z</dcterms:created>
  <dcterms:modified xsi:type="dcterms:W3CDTF">2024-04-19T05:59:00Z</dcterms:modified>
</cp:coreProperties>
</file>