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D" w:rsidRPr="000A0ACF" w:rsidRDefault="0001642D" w:rsidP="00B05FD1"/>
    <w:p w:rsidR="0001642D" w:rsidRPr="004A68F0" w:rsidRDefault="0001642D" w:rsidP="00B05FD1"/>
    <w:p w:rsidR="0001642D" w:rsidRPr="004A68F0" w:rsidRDefault="0001642D" w:rsidP="00B05FD1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r w:rsidRPr="004A68F0">
        <w:rPr>
          <w:b/>
        </w:rPr>
        <w:t xml:space="preserve">Анализ </w:t>
      </w:r>
      <w:r w:rsidR="00CA2B2F">
        <w:rPr>
          <w:b/>
        </w:rPr>
        <w:t>финансовых, экономических, социальных и иных показателей развития малого и среднего предпринимательства.</w:t>
      </w:r>
    </w:p>
    <w:p w:rsidR="0001642D" w:rsidRPr="004A68F0" w:rsidRDefault="0001642D" w:rsidP="00B05FD1">
      <w:pPr>
        <w:pStyle w:val="ConsPlusNormal"/>
        <w:ind w:left="-17" w:right="28" w:firstLine="709"/>
        <w:jc w:val="both"/>
        <w:rPr>
          <w:rFonts w:ascii="Times New Roman" w:hAnsi="Times New Roman"/>
          <w:sz w:val="24"/>
          <w:szCs w:val="24"/>
        </w:rPr>
      </w:pPr>
    </w:p>
    <w:p w:rsidR="0001642D" w:rsidRPr="004A68F0" w:rsidRDefault="0001642D" w:rsidP="00B05FD1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F0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 специфический сектор экономики, позволяющий создавать материальные блага при минимальном привлечении материальных, энергетических, природных ресурсов, обеспечивая самореализацию и </w:t>
      </w:r>
      <w:proofErr w:type="spellStart"/>
      <w:r w:rsidRPr="004A68F0">
        <w:rPr>
          <w:rFonts w:ascii="Times New Roman" w:hAnsi="Times New Roman" w:cs="Times New Roman"/>
          <w:sz w:val="24"/>
          <w:szCs w:val="24"/>
        </w:rPr>
        <w:t>самообеспечени</w:t>
      </w:r>
      <w:r w:rsidR="00CA2B2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A68F0">
        <w:rPr>
          <w:rFonts w:ascii="Times New Roman" w:hAnsi="Times New Roman" w:cs="Times New Roman"/>
          <w:sz w:val="24"/>
          <w:szCs w:val="24"/>
        </w:rPr>
        <w:t xml:space="preserve"> граждан. Малый и средний бизнес в связи с отсутствием серьезных финансовых резервов является наиболее не защищенным сектором экономики от внешних воздействий. В то же время он 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01642D" w:rsidRPr="004A68F0" w:rsidRDefault="0001642D" w:rsidP="00B05FD1">
      <w:pPr>
        <w:pStyle w:val="ConsPlusNormal"/>
        <w:ind w:left="-17" w:right="28" w:firstLine="709"/>
        <w:jc w:val="both"/>
        <w:rPr>
          <w:rFonts w:ascii="Times New Roman" w:hAnsi="Times New Roman"/>
          <w:sz w:val="24"/>
          <w:szCs w:val="24"/>
        </w:rPr>
      </w:pPr>
      <w:r w:rsidRPr="004A68F0">
        <w:rPr>
          <w:rFonts w:ascii="Times New Roman" w:hAnsi="Times New Roman"/>
          <w:sz w:val="24"/>
          <w:szCs w:val="24"/>
        </w:rPr>
        <w:t xml:space="preserve">Программа разработана на основе анализа современного состояния предпринимательства </w:t>
      </w:r>
      <w:r w:rsidR="00CA2B2F">
        <w:rPr>
          <w:rFonts w:ascii="Times New Roman" w:hAnsi="Times New Roman"/>
          <w:sz w:val="24"/>
          <w:szCs w:val="24"/>
        </w:rPr>
        <w:t>на территории Новолеушинского сельского поселения</w:t>
      </w:r>
      <w:r w:rsidRPr="004A68F0">
        <w:rPr>
          <w:rFonts w:ascii="Times New Roman" w:hAnsi="Times New Roman"/>
          <w:sz w:val="24"/>
          <w:szCs w:val="24"/>
        </w:rPr>
        <w:t xml:space="preserve">, определяет приоритеты развития предпринимательства в районе, направления поддержки субъектов малого и среднего предпринимательства органами местного самоуправления, конкретные мероприятия по содействию развития  предпринимательства.                                              </w:t>
      </w:r>
    </w:p>
    <w:p w:rsidR="0001642D" w:rsidRPr="004A68F0" w:rsidRDefault="0001642D" w:rsidP="00B05FD1">
      <w:pPr>
        <w:tabs>
          <w:tab w:val="left" w:pos="993"/>
        </w:tabs>
        <w:ind w:firstLine="709"/>
        <w:jc w:val="both"/>
      </w:pPr>
      <w:r w:rsidRPr="004A68F0"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Мобилизация денежных средств невозможна без развития инфраструктуры рынка финансовых услуг, расширения номенклатуры используемых финансовых инструментов, а также интенсификации конкуренции среди участников финансового рынка.</w:t>
      </w:r>
    </w:p>
    <w:p w:rsidR="0001642D" w:rsidRPr="004A68F0" w:rsidRDefault="0001642D" w:rsidP="00B05F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F0">
        <w:rPr>
          <w:rFonts w:ascii="Times New Roman" w:hAnsi="Times New Roman" w:cs="Times New Roman"/>
          <w:sz w:val="24"/>
          <w:szCs w:val="24"/>
        </w:rPr>
        <w:t xml:space="preserve">Малое предпринимательство </w:t>
      </w:r>
      <w:r w:rsidR="00CA2B2F">
        <w:rPr>
          <w:rFonts w:ascii="Times New Roman" w:hAnsi="Times New Roman" w:cs="Times New Roman"/>
          <w:sz w:val="24"/>
          <w:szCs w:val="24"/>
        </w:rPr>
        <w:t>на территории Новолеушинского сельского поселения</w:t>
      </w:r>
      <w:r w:rsidRPr="004A68F0">
        <w:rPr>
          <w:rFonts w:ascii="Times New Roman" w:hAnsi="Times New Roman" w:cs="Times New Roman"/>
          <w:sz w:val="24"/>
          <w:szCs w:val="24"/>
        </w:rPr>
        <w:t xml:space="preserve"> способствует повышению благосостояния жителей района, созданию новых рабочих мест</w:t>
      </w:r>
      <w:r w:rsidR="004B7100">
        <w:rPr>
          <w:rFonts w:ascii="Times New Roman" w:hAnsi="Times New Roman" w:cs="Times New Roman"/>
          <w:sz w:val="24"/>
          <w:szCs w:val="24"/>
        </w:rPr>
        <w:t>.</w:t>
      </w:r>
    </w:p>
    <w:p w:rsidR="0001642D" w:rsidRPr="004A68F0" w:rsidRDefault="0001642D" w:rsidP="00B05FD1">
      <w:pPr>
        <w:tabs>
          <w:tab w:val="left" w:pos="993"/>
        </w:tabs>
        <w:ind w:firstLine="709"/>
        <w:jc w:val="both"/>
      </w:pPr>
      <w:r w:rsidRPr="004A68F0">
        <w:t xml:space="preserve">Малое предпринимательство охватывает все отрасли экономики </w:t>
      </w:r>
      <w:r w:rsidR="004B7100">
        <w:t>поселения</w:t>
      </w:r>
      <w:r w:rsidRPr="004A68F0">
        <w:t>. Наибольшее количество малых предприятий зарегистрировано в сфере потребительского рынка.</w:t>
      </w:r>
    </w:p>
    <w:p w:rsidR="00674707" w:rsidRDefault="00674707" w:rsidP="00996949">
      <w:pPr>
        <w:ind w:right="179"/>
        <w:jc w:val="center"/>
        <w:rPr>
          <w:color w:val="33CCCC"/>
        </w:rPr>
      </w:pPr>
    </w:p>
    <w:p w:rsidR="00674707" w:rsidRDefault="00674707" w:rsidP="00996949">
      <w:pPr>
        <w:ind w:right="179"/>
        <w:jc w:val="center"/>
        <w:rPr>
          <w:color w:val="33CCCC"/>
        </w:rPr>
      </w:pPr>
    </w:p>
    <w:p w:rsidR="00674707" w:rsidRDefault="00674707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4B7100" w:rsidRDefault="004B7100" w:rsidP="00996949">
      <w:pPr>
        <w:ind w:right="179"/>
        <w:jc w:val="center"/>
        <w:rPr>
          <w:color w:val="33CCCC"/>
        </w:rPr>
      </w:pPr>
    </w:p>
    <w:p w:rsidR="0001642D" w:rsidRDefault="0001642D" w:rsidP="00B05FD1">
      <w:pPr>
        <w:pStyle w:val="ConsPlusNormal"/>
        <w:ind w:left="-17" w:right="45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642D" w:rsidSect="00B73D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CA" w:rsidRDefault="003A6FCA" w:rsidP="00CA2B2F">
      <w:r>
        <w:separator/>
      </w:r>
    </w:p>
  </w:endnote>
  <w:endnote w:type="continuationSeparator" w:id="0">
    <w:p w:rsidR="003A6FCA" w:rsidRDefault="003A6FCA" w:rsidP="00C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CA" w:rsidRDefault="003A6FCA" w:rsidP="00CA2B2F">
      <w:r>
        <w:separator/>
      </w:r>
    </w:p>
  </w:footnote>
  <w:footnote w:type="continuationSeparator" w:id="0">
    <w:p w:rsidR="003A6FCA" w:rsidRDefault="003A6FCA" w:rsidP="00CA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7298"/>
    <w:multiLevelType w:val="multilevel"/>
    <w:tmpl w:val="1F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872CD"/>
    <w:multiLevelType w:val="multilevel"/>
    <w:tmpl w:val="090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650A6F80"/>
    <w:multiLevelType w:val="multilevel"/>
    <w:tmpl w:val="AA5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0C"/>
    <w:rsid w:val="0001642D"/>
    <w:rsid w:val="00047609"/>
    <w:rsid w:val="00081BC5"/>
    <w:rsid w:val="000A0ACF"/>
    <w:rsid w:val="000B4DD1"/>
    <w:rsid w:val="000D4008"/>
    <w:rsid w:val="000F64B9"/>
    <w:rsid w:val="001847DB"/>
    <w:rsid w:val="00243A9C"/>
    <w:rsid w:val="002A56DF"/>
    <w:rsid w:val="00337B6F"/>
    <w:rsid w:val="00352F14"/>
    <w:rsid w:val="003A6FCA"/>
    <w:rsid w:val="003F3ED4"/>
    <w:rsid w:val="00434060"/>
    <w:rsid w:val="00450ECC"/>
    <w:rsid w:val="004A68F0"/>
    <w:rsid w:val="004B7100"/>
    <w:rsid w:val="004D2168"/>
    <w:rsid w:val="004E350E"/>
    <w:rsid w:val="00596AD8"/>
    <w:rsid w:val="00613A1F"/>
    <w:rsid w:val="00641276"/>
    <w:rsid w:val="0065230C"/>
    <w:rsid w:val="00652F58"/>
    <w:rsid w:val="00674707"/>
    <w:rsid w:val="006915AC"/>
    <w:rsid w:val="00726CCA"/>
    <w:rsid w:val="00733554"/>
    <w:rsid w:val="0079592D"/>
    <w:rsid w:val="00817DC2"/>
    <w:rsid w:val="008D4A6A"/>
    <w:rsid w:val="00996949"/>
    <w:rsid w:val="009C3925"/>
    <w:rsid w:val="00A57809"/>
    <w:rsid w:val="00A86D49"/>
    <w:rsid w:val="00A972FC"/>
    <w:rsid w:val="00AF63BE"/>
    <w:rsid w:val="00B05FD1"/>
    <w:rsid w:val="00B73D5A"/>
    <w:rsid w:val="00BA2EB5"/>
    <w:rsid w:val="00C61722"/>
    <w:rsid w:val="00CA2B2F"/>
    <w:rsid w:val="00D61E9E"/>
    <w:rsid w:val="00DA4C75"/>
    <w:rsid w:val="00E2610B"/>
    <w:rsid w:val="00E35814"/>
    <w:rsid w:val="00E7452F"/>
    <w:rsid w:val="00EB57C2"/>
    <w:rsid w:val="00ED48DE"/>
    <w:rsid w:val="00F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3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F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F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05F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5FD1"/>
    <w:rPr>
      <w:rFonts w:ascii="Calibri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B05F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5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5F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05F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B05FD1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B05FD1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B73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D5A"/>
    <w:rPr>
      <w:rFonts w:ascii="Tahom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uiPriority w:val="99"/>
    <w:rsid w:val="00B73D5A"/>
    <w:pPr>
      <w:widowControl w:val="0"/>
      <w:suppressLineNumbers/>
      <w:suppressAutoHyphens/>
    </w:pPr>
    <w:rPr>
      <w:rFonts w:eastAsia="Calibri"/>
      <w:kern w:val="1"/>
    </w:rPr>
  </w:style>
  <w:style w:type="paragraph" w:styleId="a7">
    <w:name w:val="footnote text"/>
    <w:basedOn w:val="a"/>
    <w:link w:val="a8"/>
    <w:uiPriority w:val="99"/>
    <w:semiHidden/>
    <w:unhideWhenUsed/>
    <w:rsid w:val="00CA2B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B2F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CA2B2F"/>
    <w:rPr>
      <w:vertAlign w:val="superscript"/>
    </w:rPr>
  </w:style>
  <w:style w:type="character" w:customStyle="1" w:styleId="10">
    <w:name w:val="Заголовок 1 Знак"/>
    <w:basedOn w:val="a0"/>
    <w:link w:val="1"/>
    <w:rsid w:val="0043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340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3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F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F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05F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5FD1"/>
    <w:rPr>
      <w:rFonts w:ascii="Calibri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B05F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5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5F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B05F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B05FD1"/>
    <w:pPr>
      <w:widowControl w:val="0"/>
      <w:suppressAutoHyphens/>
    </w:pPr>
    <w:rPr>
      <w:rFonts w:eastAsia="Calibri" w:cs="Mangal"/>
      <w:kern w:val="2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B05FD1"/>
    <w:pPr>
      <w:widowControl w:val="0"/>
      <w:suppressAutoHyphens/>
      <w:ind w:firstLine="708"/>
      <w:jc w:val="both"/>
    </w:pPr>
    <w:rPr>
      <w:rFonts w:eastAsia="Calibri" w:cs="Mangal"/>
      <w:kern w:val="2"/>
      <w:sz w:val="28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B73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3D5A"/>
    <w:rPr>
      <w:rFonts w:ascii="Tahoma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uiPriority w:val="99"/>
    <w:rsid w:val="00B73D5A"/>
    <w:pPr>
      <w:widowControl w:val="0"/>
      <w:suppressLineNumbers/>
      <w:suppressAutoHyphens/>
    </w:pPr>
    <w:rPr>
      <w:rFonts w:eastAsia="Calibri"/>
      <w:kern w:val="1"/>
    </w:rPr>
  </w:style>
  <w:style w:type="paragraph" w:styleId="a7">
    <w:name w:val="footnote text"/>
    <w:basedOn w:val="a"/>
    <w:link w:val="a8"/>
    <w:uiPriority w:val="99"/>
    <w:semiHidden/>
    <w:unhideWhenUsed/>
    <w:rsid w:val="00CA2B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B2F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CA2B2F"/>
    <w:rPr>
      <w:vertAlign w:val="superscript"/>
    </w:rPr>
  </w:style>
  <w:style w:type="character" w:customStyle="1" w:styleId="10">
    <w:name w:val="Заголовок 1 Знак"/>
    <w:basedOn w:val="a0"/>
    <w:link w:val="1"/>
    <w:rsid w:val="0043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434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75AB-E448-487C-9463-E8CB6852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Интернет</cp:lastModifiedBy>
  <cp:revision>4</cp:revision>
  <cp:lastPrinted>2017-03-13T10:04:00Z</cp:lastPrinted>
  <dcterms:created xsi:type="dcterms:W3CDTF">2017-03-13T09:02:00Z</dcterms:created>
  <dcterms:modified xsi:type="dcterms:W3CDTF">2017-03-13T10:28:00Z</dcterms:modified>
</cp:coreProperties>
</file>