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C9" w:rsidRDefault="00B66DC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66DC9" w:rsidRDefault="00B66DC9">
      <w:pPr>
        <w:pStyle w:val="ConsPlusNormal"/>
        <w:jc w:val="both"/>
      </w:pPr>
    </w:p>
    <w:p w:rsidR="00B66DC9" w:rsidRDefault="00B66DC9">
      <w:pPr>
        <w:pStyle w:val="ConsPlusTitle"/>
        <w:jc w:val="center"/>
      </w:pPr>
      <w:r>
        <w:t>ПРАВИТЕЛЬСТВО РОССИЙСКОЙ ФЕДЕРАЦИИ</w:t>
      </w:r>
    </w:p>
    <w:p w:rsidR="00B66DC9" w:rsidRDefault="00B66DC9">
      <w:pPr>
        <w:pStyle w:val="ConsPlusTitle"/>
        <w:jc w:val="center"/>
      </w:pPr>
    </w:p>
    <w:p w:rsidR="00B66DC9" w:rsidRDefault="00B66DC9">
      <w:pPr>
        <w:pStyle w:val="ConsPlusTitle"/>
        <w:jc w:val="center"/>
      </w:pPr>
      <w:r>
        <w:t>ПОСТАНОВЛЕНИЕ</w:t>
      </w:r>
    </w:p>
    <w:p w:rsidR="00B66DC9" w:rsidRDefault="00B66DC9">
      <w:pPr>
        <w:pStyle w:val="ConsPlusTitle"/>
        <w:jc w:val="center"/>
      </w:pPr>
      <w:r>
        <w:t>от 21 апреля 2005 г. N 241</w:t>
      </w:r>
    </w:p>
    <w:p w:rsidR="00B66DC9" w:rsidRDefault="00B66DC9">
      <w:pPr>
        <w:pStyle w:val="ConsPlusTitle"/>
        <w:jc w:val="center"/>
      </w:pPr>
    </w:p>
    <w:p w:rsidR="00B66DC9" w:rsidRDefault="00B66DC9">
      <w:pPr>
        <w:pStyle w:val="ConsPlusTitle"/>
        <w:jc w:val="center"/>
      </w:pPr>
      <w:r>
        <w:t>О МЕРАХ ПО ОРГАНИЗАЦИИ ОКАЗАНИЯ УНИВЕРСАЛЬНЫХ УСЛУГ СВЯЗИ</w:t>
      </w:r>
    </w:p>
    <w:p w:rsidR="00B66DC9" w:rsidRDefault="00B66DC9">
      <w:pPr>
        <w:pStyle w:val="ConsPlusNormal"/>
        <w:jc w:val="center"/>
      </w:pPr>
      <w:r>
        <w:t>Список изменяющих документов</w:t>
      </w:r>
    </w:p>
    <w:p w:rsidR="00B66DC9" w:rsidRDefault="00B66DC9">
      <w:pPr>
        <w:pStyle w:val="ConsPlusNormal"/>
        <w:jc w:val="center"/>
      </w:pPr>
      <w:r>
        <w:t xml:space="preserve">(в ред. Постановлений Правительства РФ от 29.11.2007 </w:t>
      </w:r>
      <w:hyperlink r:id="rId5" w:history="1">
        <w:r>
          <w:rPr>
            <w:color w:val="0000FF"/>
          </w:rPr>
          <w:t>N 815</w:t>
        </w:r>
      </w:hyperlink>
      <w:r>
        <w:t>,</w:t>
      </w:r>
    </w:p>
    <w:p w:rsidR="00B66DC9" w:rsidRDefault="00B66DC9">
      <w:pPr>
        <w:pStyle w:val="ConsPlusNormal"/>
        <w:jc w:val="center"/>
      </w:pPr>
      <w:r>
        <w:t xml:space="preserve">от 10.03.2009 </w:t>
      </w:r>
      <w:hyperlink r:id="rId6" w:history="1">
        <w:r>
          <w:rPr>
            <w:color w:val="0000FF"/>
          </w:rPr>
          <w:t>N 219</w:t>
        </w:r>
      </w:hyperlink>
      <w:r>
        <w:t xml:space="preserve">, от 31.07.2014 </w:t>
      </w:r>
      <w:hyperlink r:id="rId7" w:history="1">
        <w:r>
          <w:rPr>
            <w:color w:val="0000FF"/>
          </w:rPr>
          <w:t>N 758</w:t>
        </w:r>
      </w:hyperlink>
      <w:r>
        <w:t>,</w:t>
      </w:r>
    </w:p>
    <w:p w:rsidR="00B66DC9" w:rsidRDefault="00B66DC9">
      <w:pPr>
        <w:pStyle w:val="ConsPlusNormal"/>
        <w:jc w:val="center"/>
      </w:pPr>
      <w:r>
        <w:t xml:space="preserve">от 12.08.2014 </w:t>
      </w:r>
      <w:hyperlink r:id="rId8" w:history="1">
        <w:r>
          <w:rPr>
            <w:color w:val="0000FF"/>
          </w:rPr>
          <w:t>N 801</w:t>
        </w:r>
      </w:hyperlink>
      <w:r>
        <w:t xml:space="preserve">, от 01.12.2014 </w:t>
      </w:r>
      <w:hyperlink r:id="rId9" w:history="1">
        <w:r>
          <w:rPr>
            <w:color w:val="0000FF"/>
          </w:rPr>
          <w:t>N 1293</w:t>
        </w:r>
      </w:hyperlink>
      <w:r>
        <w:t>)</w:t>
      </w:r>
    </w:p>
    <w:p w:rsidR="00B66DC9" w:rsidRDefault="00B66DC9">
      <w:pPr>
        <w:pStyle w:val="ConsPlusNormal"/>
        <w:jc w:val="center"/>
      </w:pPr>
    </w:p>
    <w:p w:rsidR="00B66DC9" w:rsidRDefault="00B66DC9">
      <w:pPr>
        <w:pStyle w:val="ConsPlusNormal"/>
        <w:ind w:firstLine="540"/>
        <w:jc w:val="both"/>
      </w:pPr>
      <w:r>
        <w:t xml:space="preserve">На основании </w:t>
      </w:r>
      <w:hyperlink r:id="rId10" w:history="1">
        <w:r>
          <w:rPr>
            <w:color w:val="0000FF"/>
          </w:rPr>
          <w:t>статьи 57</w:t>
        </w:r>
      </w:hyperlink>
      <w:r>
        <w:t xml:space="preserve"> Федерального закона "О связи" Правительство Российской Федерации постановляет:</w:t>
      </w:r>
    </w:p>
    <w:p w:rsidR="00B66DC9" w:rsidRDefault="00B66DC9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47" w:history="1">
        <w:r>
          <w:rPr>
            <w:color w:val="0000FF"/>
          </w:rPr>
          <w:t>Правила</w:t>
        </w:r>
      </w:hyperlink>
      <w:r>
        <w:t xml:space="preserve"> оказания универсальных услуг связи.</w:t>
      </w:r>
    </w:p>
    <w:p w:rsidR="00B66DC9" w:rsidRDefault="00B66DC9">
      <w:pPr>
        <w:pStyle w:val="ConsPlusNormal"/>
        <w:ind w:firstLine="540"/>
        <w:jc w:val="both"/>
      </w:pPr>
      <w:r>
        <w:t>2. Установить, что:</w:t>
      </w:r>
    </w:p>
    <w:p w:rsidR="00B66DC9" w:rsidRDefault="00B66DC9">
      <w:pPr>
        <w:pStyle w:val="ConsPlusNormal"/>
        <w:ind w:firstLine="540"/>
        <w:jc w:val="both"/>
      </w:pPr>
      <w:r>
        <w:t>а) оказание универсальных услуг связи осуществляется оператором связи, который занимает существенное положение в сети связи общего пользования на территориях не менее чем две трети субъектов Российской Федерации и на которого Правительством Российской Федерации возложена обязанность по оказанию универсальных услуг связи (далее - оператор универсального обслуживания), на основании договора об условиях оказания универсальных услуг связи, заключаемого с Федеральным агентством связи по согласованию с Министерством связи и массовых коммуникаций Российской Федерации;</w:t>
      </w:r>
    </w:p>
    <w:p w:rsidR="00B66DC9" w:rsidRDefault="00B66DC9">
      <w:pPr>
        <w:pStyle w:val="ConsPlusNormal"/>
        <w:ind w:firstLine="540"/>
        <w:jc w:val="both"/>
      </w:pPr>
      <w:r>
        <w:t>б) оператор универсального обслуживания самостоятельно определяет условия доступа третьих лиц к средствам связи и сооружениям связи, используемым для оказания универсальных услуг связи, с учетом обеспечения приоритетного использования указанных средств связи и сооружений связи для оказания универсальных услуг связи надлежащего качества;</w:t>
      </w:r>
    </w:p>
    <w:p w:rsidR="00B66DC9" w:rsidRDefault="00B66DC9">
      <w:pPr>
        <w:pStyle w:val="ConsPlusNormal"/>
        <w:ind w:firstLine="540"/>
        <w:jc w:val="both"/>
      </w:pPr>
      <w:r>
        <w:t>в) оператор универсального обслуживания вправе использовать средства связи, линии связи и сооружения связи, предназначенные для оказания универсальных услуг связи, в целях оказания других услуг связи, за исключением случаев, когда такое использование влияет на качество оказываемых универсальных услуг связи, ограничивает права пользователей универсальными услугами связи и снижает доступность таких услуг, а также ведет к увеличению размера финансового обеспечения оказания универсальных услуг связи и размера тарифов на эти услуги;</w:t>
      </w:r>
    </w:p>
    <w:p w:rsidR="00B66DC9" w:rsidRDefault="00B66DC9">
      <w:pPr>
        <w:pStyle w:val="ConsPlusNormal"/>
        <w:ind w:firstLine="540"/>
        <w:jc w:val="both"/>
      </w:pPr>
      <w:r>
        <w:t xml:space="preserve">г) оператор универсального обслуживания ежегодно, начиная с 2015 года, не позднее 1 октября, представляет в Федеральное агентство связи информацию по субъектам Российской Федерации, предусмотренную </w:t>
      </w:r>
      <w:hyperlink w:anchor="P23" w:history="1">
        <w:r>
          <w:rPr>
            <w:color w:val="0000FF"/>
          </w:rPr>
          <w:t>пунктом 3</w:t>
        </w:r>
      </w:hyperlink>
      <w:r>
        <w:t xml:space="preserve"> настоящего постановления, отдельно по средствам коллективного доступа и точкам доступа в порядке, утверждаемом Министерством связи и массовых коммуникаций Российской Федерации;</w:t>
      </w:r>
    </w:p>
    <w:p w:rsidR="00B66DC9" w:rsidRDefault="00B66DC9">
      <w:pPr>
        <w:pStyle w:val="ConsPlusNormal"/>
        <w:ind w:firstLine="540"/>
        <w:jc w:val="both"/>
      </w:pPr>
      <w:r>
        <w:t xml:space="preserve">д) оператор универсального обслуживания ежеквартально, не позднее 15 числа месяца, следующего за окончанием квартала, представляет в Федеральное агентство связи сведения о предоставлении пользователю универсальными услугами связи возможностей, указанных в </w:t>
      </w:r>
      <w:hyperlink w:anchor="P66" w:history="1">
        <w:r>
          <w:rPr>
            <w:color w:val="0000FF"/>
          </w:rPr>
          <w:t>подпунктах "в"</w:t>
        </w:r>
      </w:hyperlink>
      <w:r>
        <w:t xml:space="preserve"> - </w:t>
      </w:r>
      <w:hyperlink w:anchor="P80" w:history="1">
        <w:r>
          <w:rPr>
            <w:color w:val="0000FF"/>
          </w:rPr>
          <w:t>"и" пункта 3</w:t>
        </w:r>
      </w:hyperlink>
      <w:r>
        <w:t xml:space="preserve"> Правил, утвержденных настоящим постановлением;</w:t>
      </w:r>
    </w:p>
    <w:p w:rsidR="00B66DC9" w:rsidRDefault="00B66DC9">
      <w:pPr>
        <w:pStyle w:val="ConsPlusNormal"/>
        <w:ind w:firstLine="540"/>
        <w:jc w:val="both"/>
      </w:pPr>
      <w:r>
        <w:t xml:space="preserve">е) оператор универсального обслуживания ежеквартально, не позднее 15 числа месяца, следующего за окончанием квартала, представляет в Федеральное агентство связи сведения об обеспечении указанных в </w:t>
      </w:r>
      <w:hyperlink w:anchor="P102" w:history="1">
        <w:r>
          <w:rPr>
            <w:color w:val="0000FF"/>
          </w:rPr>
          <w:t>пункте 7</w:t>
        </w:r>
      </w:hyperlink>
      <w:r>
        <w:t xml:space="preserve"> Правил, утвержденных настоящим постановлением, условий для беспрепятственного доступа инвалидов к местам оказания универсальных услуг связи;</w:t>
      </w:r>
    </w:p>
    <w:p w:rsidR="00B66DC9" w:rsidRDefault="00B66DC9">
      <w:pPr>
        <w:pStyle w:val="ConsPlusNormal"/>
        <w:ind w:firstLine="540"/>
        <w:jc w:val="both"/>
      </w:pPr>
      <w:r>
        <w:t xml:space="preserve">ж) оператор универсального обслуживания представляет в Федеральное агентство связи сведения о выполнении требований, указанных в </w:t>
      </w:r>
      <w:hyperlink w:anchor="P66" w:history="1">
        <w:r>
          <w:rPr>
            <w:color w:val="0000FF"/>
          </w:rPr>
          <w:t>подпунктах "в"</w:t>
        </w:r>
      </w:hyperlink>
      <w:r>
        <w:t xml:space="preserve"> - </w:t>
      </w:r>
      <w:hyperlink w:anchor="P80" w:history="1">
        <w:r>
          <w:rPr>
            <w:color w:val="0000FF"/>
          </w:rPr>
          <w:t>"и" пункта 3</w:t>
        </w:r>
      </w:hyperlink>
      <w:r>
        <w:t xml:space="preserve"> и </w:t>
      </w:r>
      <w:hyperlink w:anchor="P102" w:history="1">
        <w:r>
          <w:rPr>
            <w:color w:val="0000FF"/>
          </w:rPr>
          <w:t>пункте 7</w:t>
        </w:r>
      </w:hyperlink>
      <w:r>
        <w:t xml:space="preserve"> Правил, утвержденных настоящим постановлением, в порядке, утверждаемом Министерством связи и массовых коммуникаций Российской Федерации.</w:t>
      </w:r>
    </w:p>
    <w:p w:rsidR="00B66DC9" w:rsidRDefault="00B66DC9">
      <w:pPr>
        <w:pStyle w:val="ConsPlusNormal"/>
        <w:jc w:val="both"/>
      </w:pPr>
      <w:r>
        <w:t xml:space="preserve">(п. 2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01.12.2014 N 1293)</w:t>
      </w:r>
    </w:p>
    <w:p w:rsidR="00B66DC9" w:rsidRDefault="00B66DC9">
      <w:pPr>
        <w:pStyle w:val="ConsPlusNormal"/>
        <w:ind w:firstLine="540"/>
        <w:jc w:val="both"/>
      </w:pPr>
      <w:bookmarkStart w:id="0" w:name="P23"/>
      <w:bookmarkEnd w:id="0"/>
      <w:r>
        <w:t xml:space="preserve">3. Федеральному агентству связи ежегодно, не позднее 1 ноября, размещать на официальном сайте Федерального агентства связи в информационно-телекоммуникационной сети "Интернет" отчет о результатах оказания универсальных услуг связи в Российской Федерации </w:t>
      </w:r>
      <w:r>
        <w:lastRenderedPageBreak/>
        <w:t>за год, предшествующий году размещения отчета, в том числе отчет о формировании и расходовании средств резерва универсального обслуживания. Отчет о результатах оказания универсальных услуг связи в Российской Федерации должен содержать следующую информацию по субъектам Российской Федерации:</w:t>
      </w:r>
    </w:p>
    <w:p w:rsidR="00B66DC9" w:rsidRDefault="00B66DC9">
      <w:pPr>
        <w:pStyle w:val="ConsPlusNormal"/>
        <w:ind w:firstLine="540"/>
        <w:jc w:val="both"/>
      </w:pPr>
      <w:r>
        <w:t>а) количество средств коллективного доступа, с применением которых оказываются универсальные услуги телефонной связи с использованием таксофонов, многофункциональных устройств, информационных киосков (инфоматов) и аналогичных устройств;</w:t>
      </w:r>
    </w:p>
    <w:p w:rsidR="00B66DC9" w:rsidRDefault="00B66DC9">
      <w:pPr>
        <w:pStyle w:val="ConsPlusNormal"/>
        <w:ind w:firstLine="540"/>
        <w:jc w:val="both"/>
      </w:pPr>
      <w:r>
        <w:t>б) количество средств коллективного доступа, с применением которых оказываются универсальные услуги связи по передаче данных и предоставлению доступа к информационно-телекоммуникационной сети "Интернет" с использованием средств коллективного доступа без использования пользовательского оборудования абонента;</w:t>
      </w:r>
    </w:p>
    <w:p w:rsidR="00B66DC9" w:rsidRDefault="00B66DC9">
      <w:pPr>
        <w:pStyle w:val="ConsPlusNormal"/>
        <w:ind w:firstLine="540"/>
        <w:jc w:val="both"/>
      </w:pPr>
      <w:r>
        <w:t>в) количество точек доступа, с использованием которых оказываются универсальные услуги связи по передаче данных и предоставлению доступа к информационно-телекоммуникационной сети "Интернет";</w:t>
      </w:r>
    </w:p>
    <w:p w:rsidR="00B66DC9" w:rsidRDefault="00B66DC9">
      <w:pPr>
        <w:pStyle w:val="ConsPlusNormal"/>
        <w:ind w:firstLine="540"/>
        <w:jc w:val="both"/>
      </w:pPr>
      <w:r>
        <w:t>г) сведения о доступности универсальных услуг связи и работоспособности средств коллективного доступа, определяемых в соответствии с методикой измерения доступности универсальных услуг связи и работоспособности средств коллективного доступа, утверждаемой Министерством связи и массовых коммуникаций Российской Федерации;</w:t>
      </w:r>
    </w:p>
    <w:p w:rsidR="00B66DC9" w:rsidRDefault="00B66DC9">
      <w:pPr>
        <w:pStyle w:val="ConsPlusNormal"/>
        <w:ind w:firstLine="540"/>
        <w:jc w:val="both"/>
      </w:pPr>
      <w:r>
        <w:t>д) перечень населенных пунктов, в которых установлены средства коллективного доступа, в том числе точки доступа, с указанием количества средств коллективного доступа и точек доступа в таких населенных пунктах;</w:t>
      </w:r>
    </w:p>
    <w:p w:rsidR="00B66DC9" w:rsidRDefault="00B66DC9">
      <w:pPr>
        <w:pStyle w:val="ConsPlusNormal"/>
        <w:ind w:firstLine="540"/>
        <w:jc w:val="both"/>
      </w:pPr>
      <w:r>
        <w:t>е) сведения об использовании оператором универсального обслуживания средств связи, линий связи и сооружений связи, предназначенных для оказания универсальных услуг связи, в целях оказания других услуг связи.</w:t>
      </w:r>
    </w:p>
    <w:p w:rsidR="00B66DC9" w:rsidRDefault="00B66DC9">
      <w:pPr>
        <w:pStyle w:val="ConsPlusNormal"/>
        <w:jc w:val="both"/>
      </w:pPr>
      <w:r>
        <w:t xml:space="preserve">(п. 3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01.12.2014 N 1293)</w:t>
      </w:r>
    </w:p>
    <w:p w:rsidR="00B66DC9" w:rsidRDefault="00B66DC9">
      <w:pPr>
        <w:pStyle w:val="ConsPlusNormal"/>
        <w:ind w:firstLine="540"/>
        <w:jc w:val="both"/>
      </w:pPr>
      <w:r>
        <w:t xml:space="preserve">4. Оператор универсального обслуживания обязан не позднее 1 июля 2016 г. обеспечить предоставление пользователю универсальными услугами связи возможностей, предусмотренных </w:t>
      </w:r>
      <w:hyperlink w:anchor="P66" w:history="1">
        <w:r>
          <w:rPr>
            <w:color w:val="0000FF"/>
          </w:rPr>
          <w:t>подпунктами "в"</w:t>
        </w:r>
      </w:hyperlink>
      <w:r>
        <w:t xml:space="preserve"> - </w:t>
      </w:r>
      <w:hyperlink w:anchor="P80" w:history="1">
        <w:r>
          <w:rPr>
            <w:color w:val="0000FF"/>
          </w:rPr>
          <w:t>"и" пункта 3</w:t>
        </w:r>
      </w:hyperlink>
      <w:r>
        <w:t xml:space="preserve"> Правил, утвержденных настоящим постановлением.</w:t>
      </w:r>
    </w:p>
    <w:p w:rsidR="00B66DC9" w:rsidRDefault="00B66DC9">
      <w:pPr>
        <w:pStyle w:val="ConsPlusNormal"/>
        <w:jc w:val="both"/>
      </w:pPr>
      <w:r>
        <w:t xml:space="preserve">(п. 4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01.12.2014 N 1293)</w:t>
      </w:r>
    </w:p>
    <w:p w:rsidR="00B66DC9" w:rsidRDefault="00B66DC9">
      <w:pPr>
        <w:pStyle w:val="ConsPlusNormal"/>
        <w:ind w:firstLine="540"/>
        <w:jc w:val="both"/>
      </w:pPr>
    </w:p>
    <w:p w:rsidR="00B66DC9" w:rsidRDefault="00B66DC9">
      <w:pPr>
        <w:pStyle w:val="ConsPlusNormal"/>
        <w:jc w:val="right"/>
      </w:pPr>
      <w:r>
        <w:t>Председатель Правительства</w:t>
      </w:r>
    </w:p>
    <w:p w:rsidR="00B66DC9" w:rsidRDefault="00B66DC9">
      <w:pPr>
        <w:pStyle w:val="ConsPlusNormal"/>
        <w:jc w:val="right"/>
      </w:pPr>
      <w:r>
        <w:t>Российской Федерации</w:t>
      </w:r>
    </w:p>
    <w:p w:rsidR="00B66DC9" w:rsidRDefault="00B66DC9">
      <w:pPr>
        <w:pStyle w:val="ConsPlusNormal"/>
        <w:jc w:val="right"/>
      </w:pPr>
      <w:r>
        <w:t>М.ФРАДКОВ</w:t>
      </w:r>
    </w:p>
    <w:p w:rsidR="00B66DC9" w:rsidRDefault="00B66DC9">
      <w:pPr>
        <w:pStyle w:val="ConsPlusNormal"/>
        <w:ind w:firstLine="540"/>
        <w:jc w:val="both"/>
      </w:pPr>
    </w:p>
    <w:p w:rsidR="00B66DC9" w:rsidRDefault="00B66DC9">
      <w:pPr>
        <w:pStyle w:val="ConsPlusNormal"/>
        <w:ind w:firstLine="540"/>
        <w:jc w:val="both"/>
      </w:pPr>
    </w:p>
    <w:p w:rsidR="00B66DC9" w:rsidRDefault="00B66DC9">
      <w:pPr>
        <w:pStyle w:val="ConsPlusNormal"/>
        <w:ind w:firstLine="540"/>
        <w:jc w:val="both"/>
      </w:pPr>
    </w:p>
    <w:p w:rsidR="00B66DC9" w:rsidRDefault="00B66DC9">
      <w:pPr>
        <w:pStyle w:val="ConsPlusNormal"/>
        <w:ind w:firstLine="540"/>
        <w:jc w:val="both"/>
      </w:pPr>
    </w:p>
    <w:p w:rsidR="00B66DC9" w:rsidRDefault="00B66DC9">
      <w:pPr>
        <w:pStyle w:val="ConsPlusNormal"/>
        <w:ind w:firstLine="540"/>
        <w:jc w:val="both"/>
      </w:pPr>
    </w:p>
    <w:p w:rsidR="00B66DC9" w:rsidRDefault="00B66DC9">
      <w:pPr>
        <w:pStyle w:val="ConsPlusNormal"/>
        <w:jc w:val="right"/>
      </w:pPr>
      <w:r>
        <w:t>Утверждены</w:t>
      </w:r>
    </w:p>
    <w:p w:rsidR="00B66DC9" w:rsidRDefault="00B66DC9">
      <w:pPr>
        <w:pStyle w:val="ConsPlusNormal"/>
        <w:jc w:val="right"/>
      </w:pPr>
      <w:r>
        <w:t>Постановлением Правительства</w:t>
      </w:r>
    </w:p>
    <w:p w:rsidR="00B66DC9" w:rsidRDefault="00B66DC9">
      <w:pPr>
        <w:pStyle w:val="ConsPlusNormal"/>
        <w:jc w:val="right"/>
      </w:pPr>
      <w:r>
        <w:t>Российской Федерации</w:t>
      </w:r>
    </w:p>
    <w:p w:rsidR="00B66DC9" w:rsidRDefault="00B66DC9">
      <w:pPr>
        <w:pStyle w:val="ConsPlusNormal"/>
        <w:jc w:val="right"/>
      </w:pPr>
      <w:r>
        <w:t>от 21 апреля 2005 г. N 241</w:t>
      </w:r>
    </w:p>
    <w:p w:rsidR="00B66DC9" w:rsidRDefault="00B66DC9">
      <w:pPr>
        <w:pStyle w:val="ConsPlusNormal"/>
        <w:ind w:firstLine="540"/>
        <w:jc w:val="both"/>
      </w:pPr>
    </w:p>
    <w:p w:rsidR="00B66DC9" w:rsidRDefault="00B66DC9">
      <w:pPr>
        <w:pStyle w:val="ConsPlusTitle"/>
        <w:jc w:val="center"/>
      </w:pPr>
      <w:bookmarkStart w:id="1" w:name="P47"/>
      <w:bookmarkEnd w:id="1"/>
      <w:r>
        <w:t>ПРАВИЛА</w:t>
      </w:r>
    </w:p>
    <w:p w:rsidR="00B66DC9" w:rsidRDefault="00B66DC9">
      <w:pPr>
        <w:pStyle w:val="ConsPlusTitle"/>
        <w:jc w:val="center"/>
      </w:pPr>
      <w:r>
        <w:t>ОКАЗАНИЯ УНИВЕРСАЛЬНЫХ УСЛУГ СВЯЗИ</w:t>
      </w:r>
    </w:p>
    <w:p w:rsidR="00B66DC9" w:rsidRDefault="00B66DC9">
      <w:pPr>
        <w:pStyle w:val="ConsPlusNormal"/>
        <w:jc w:val="center"/>
      </w:pPr>
      <w:r>
        <w:t>Список изменяющих документов</w:t>
      </w:r>
    </w:p>
    <w:p w:rsidR="00B66DC9" w:rsidRDefault="00B66DC9">
      <w:pPr>
        <w:pStyle w:val="ConsPlusNormal"/>
        <w:jc w:val="center"/>
      </w:pPr>
      <w:r>
        <w:t xml:space="preserve">(в ред. Постановлений Правительства РФ от 29.11.2007 </w:t>
      </w:r>
      <w:hyperlink r:id="rId14" w:history="1">
        <w:r>
          <w:rPr>
            <w:color w:val="0000FF"/>
          </w:rPr>
          <w:t>N 815</w:t>
        </w:r>
      </w:hyperlink>
      <w:r>
        <w:t>,</w:t>
      </w:r>
    </w:p>
    <w:p w:rsidR="00B66DC9" w:rsidRDefault="00B66DC9">
      <w:pPr>
        <w:pStyle w:val="ConsPlusNormal"/>
        <w:jc w:val="center"/>
      </w:pPr>
      <w:r>
        <w:t xml:space="preserve">от 31.07.2014 </w:t>
      </w:r>
      <w:hyperlink r:id="rId15" w:history="1">
        <w:r>
          <w:rPr>
            <w:color w:val="0000FF"/>
          </w:rPr>
          <w:t>N 758</w:t>
        </w:r>
      </w:hyperlink>
      <w:r>
        <w:t xml:space="preserve">, от 12.08.2014 </w:t>
      </w:r>
      <w:hyperlink r:id="rId16" w:history="1">
        <w:r>
          <w:rPr>
            <w:color w:val="0000FF"/>
          </w:rPr>
          <w:t>N 801</w:t>
        </w:r>
      </w:hyperlink>
      <w:r>
        <w:t>,</w:t>
      </w:r>
    </w:p>
    <w:p w:rsidR="00B66DC9" w:rsidRDefault="00B66DC9">
      <w:pPr>
        <w:pStyle w:val="ConsPlusNormal"/>
        <w:jc w:val="center"/>
      </w:pPr>
      <w:r>
        <w:t xml:space="preserve">от 01.12.2014 </w:t>
      </w:r>
      <w:hyperlink r:id="rId17" w:history="1">
        <w:r>
          <w:rPr>
            <w:color w:val="0000FF"/>
          </w:rPr>
          <w:t>N 1293</w:t>
        </w:r>
      </w:hyperlink>
      <w:r>
        <w:t>)</w:t>
      </w:r>
    </w:p>
    <w:p w:rsidR="00B66DC9" w:rsidRDefault="00B66DC9">
      <w:pPr>
        <w:pStyle w:val="ConsPlusNormal"/>
        <w:ind w:firstLine="540"/>
        <w:jc w:val="both"/>
      </w:pPr>
    </w:p>
    <w:p w:rsidR="00B66DC9" w:rsidRDefault="00B66DC9">
      <w:pPr>
        <w:pStyle w:val="ConsPlusNormal"/>
        <w:ind w:firstLine="540"/>
        <w:jc w:val="both"/>
      </w:pPr>
      <w:r>
        <w:t>1. Оператор связи, который занимает существенное положение в сети связи общего пользования на территориях не менее чем две трети субъектов Российской Федерации и на которого Правительством Российской Федерации возложена обязанность по оказанию универсальных услуг связи (далее - оператор универсального обслуживания), оказывает универсальные услуги связи в соответствии с правилами оказания соответствующих видов услуг связи, утверждаемыми Правительством Российской Федерации, и настоящими Правилами.</w:t>
      </w:r>
    </w:p>
    <w:p w:rsidR="00B66DC9" w:rsidRDefault="00B66DC9">
      <w:pPr>
        <w:pStyle w:val="ConsPlusNormal"/>
        <w:jc w:val="both"/>
      </w:pPr>
      <w:r>
        <w:lastRenderedPageBreak/>
        <w:t xml:space="preserve">(п. 1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01.12.2014 N 1293)</w:t>
      </w:r>
    </w:p>
    <w:p w:rsidR="00B66DC9" w:rsidRDefault="00B66DC9">
      <w:pPr>
        <w:pStyle w:val="ConsPlusNormal"/>
        <w:ind w:firstLine="540"/>
        <w:jc w:val="both"/>
      </w:pPr>
      <w:r>
        <w:t>2. Деятельность оператора универсального обслуживания по оказанию универсальных услуг телефонной связи с использованием таксофонов, многофункциональных устройств, информационных киосков (инфоматов) и аналогичных устройств должна обеспечивать предоставление пользователю универсальными услугами связи:</w:t>
      </w:r>
    </w:p>
    <w:p w:rsidR="00B66DC9" w:rsidRDefault="00B66DC9">
      <w:pPr>
        <w:pStyle w:val="ConsPlusNormal"/>
        <w:ind w:firstLine="540"/>
        <w:jc w:val="both"/>
      </w:pPr>
      <w:r>
        <w:t>а) местных телефонных соединений для передачи голосовой информации по сети фиксированной телефонной связи;</w:t>
      </w:r>
    </w:p>
    <w:p w:rsidR="00B66DC9" w:rsidRDefault="00B66DC9">
      <w:pPr>
        <w:pStyle w:val="ConsPlusNormal"/>
        <w:ind w:firstLine="540"/>
        <w:jc w:val="both"/>
      </w:pPr>
      <w:r>
        <w:t>б) внутризоновых телефонных соединений;</w:t>
      </w:r>
    </w:p>
    <w:p w:rsidR="00B66DC9" w:rsidRDefault="00B66DC9">
      <w:pPr>
        <w:pStyle w:val="ConsPlusNormal"/>
        <w:ind w:firstLine="540"/>
        <w:jc w:val="both"/>
      </w:pPr>
      <w:r>
        <w:t>в) доступа к услугам связи, оказываемым другим оператором связи в сети связи общего пользования;</w:t>
      </w:r>
    </w:p>
    <w:p w:rsidR="00B66DC9" w:rsidRDefault="00B66DC9">
      <w:pPr>
        <w:pStyle w:val="ConsPlusNormal"/>
        <w:ind w:firstLine="540"/>
        <w:jc w:val="both"/>
      </w:pPr>
      <w:r>
        <w:t>г) доступа к системе информационно-справочного обслуживания;</w:t>
      </w:r>
    </w:p>
    <w:p w:rsidR="00B66DC9" w:rsidRDefault="00B66DC9">
      <w:pPr>
        <w:pStyle w:val="ConsPlusNormal"/>
        <w:ind w:firstLine="540"/>
        <w:jc w:val="both"/>
      </w:pPr>
      <w:r>
        <w:t>д) возможности бесплатного круглосуточного вызова экстренных оперативных служб.</w:t>
      </w:r>
    </w:p>
    <w:p w:rsidR="00B66DC9" w:rsidRDefault="00B66DC9">
      <w:pPr>
        <w:pStyle w:val="ConsPlusNormal"/>
        <w:jc w:val="both"/>
      </w:pPr>
      <w:r>
        <w:t xml:space="preserve">(п. 2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01.12.2014 N 1293)</w:t>
      </w:r>
    </w:p>
    <w:p w:rsidR="00B66DC9" w:rsidRDefault="00B66DC9">
      <w:pPr>
        <w:pStyle w:val="ConsPlusNormal"/>
        <w:ind w:firstLine="540"/>
        <w:jc w:val="both"/>
      </w:pPr>
      <w:r>
        <w:t>3. Деятельность оператора универсального обслуживания по оказанию универсальных услуг связи по передаче данных и предоставлению доступа к информационно-телекоммуникационной сети "Интернет" с использованием средств коллективного доступа без использования пользовательского оборудования абонента должна обеспечивать предоставление пользователю универсальными услугами связи возможности:</w:t>
      </w:r>
    </w:p>
    <w:p w:rsidR="00B66DC9" w:rsidRDefault="00B66DC9">
      <w:pPr>
        <w:pStyle w:val="ConsPlusNormal"/>
        <w:ind w:firstLine="540"/>
        <w:jc w:val="both"/>
      </w:pPr>
      <w:r>
        <w:t>а) доступа к телематическим услугам связи и услугам связи по передаче данных со скоростью не менее 256 Кбит/с, а с 1 июля 2016 г. - не менее 2 Мбит/с;</w:t>
      </w:r>
    </w:p>
    <w:p w:rsidR="00B66DC9" w:rsidRDefault="00B66DC9">
      <w:pPr>
        <w:pStyle w:val="ConsPlusNormal"/>
        <w:ind w:firstLine="540"/>
        <w:jc w:val="both"/>
      </w:pPr>
      <w:r>
        <w:t>б) передачи сообщений по электронной почте;</w:t>
      </w:r>
    </w:p>
    <w:p w:rsidR="00B66DC9" w:rsidRDefault="00B66DC9">
      <w:pPr>
        <w:pStyle w:val="ConsPlusNormal"/>
        <w:ind w:firstLine="540"/>
        <w:jc w:val="both"/>
      </w:pPr>
      <w:bookmarkStart w:id="2" w:name="P66"/>
      <w:bookmarkEnd w:id="2"/>
      <w:r>
        <w:t>в) бесплатного доступа к сайтам в информационно-телекоммуникационной сети "Интернет", перечень которых утверждается Министерством связи и массовых коммуникаций Российской Федерации;</w:t>
      </w:r>
    </w:p>
    <w:p w:rsidR="00B66DC9" w:rsidRDefault="00B66DC9">
      <w:pPr>
        <w:pStyle w:val="ConsPlusNormal"/>
        <w:ind w:firstLine="540"/>
        <w:jc w:val="both"/>
      </w:pPr>
      <w:r>
        <w:t>г) использования следующих устройств:</w:t>
      </w:r>
    </w:p>
    <w:p w:rsidR="00B66DC9" w:rsidRDefault="00B66DC9">
      <w:pPr>
        <w:pStyle w:val="ConsPlusNormal"/>
        <w:ind w:firstLine="540"/>
        <w:jc w:val="both"/>
      </w:pPr>
      <w:r>
        <w:t>средства отображения информации - цветной монитор с диагональю не менее 48 сантиметров (при организации оказания универсальных услуг связи по передаче данных и предоставлению доступа к информационно-телекоммуникационной сети "Интернет" с использованием ноутбуков, многофункциональных устройств, информационных киосков (инфоматов) или аналогичных устройств допускается использование цветного монитора с диагональю не менее 35 сантиметров);</w:t>
      </w:r>
    </w:p>
    <w:p w:rsidR="00B66DC9" w:rsidRDefault="00B66DC9">
      <w:pPr>
        <w:pStyle w:val="ConsPlusNormal"/>
        <w:ind w:firstLine="540"/>
        <w:jc w:val="both"/>
      </w:pPr>
      <w:r>
        <w:t>средства ввода текста - аппаратная или экранная клавиатура с русско-английской раскладкой;</w:t>
      </w:r>
    </w:p>
    <w:p w:rsidR="00B66DC9" w:rsidRDefault="00B66DC9">
      <w:pPr>
        <w:pStyle w:val="ConsPlusNormal"/>
        <w:ind w:firstLine="540"/>
        <w:jc w:val="both"/>
      </w:pPr>
      <w:r>
        <w:t>графический манипулятор - компьютерная мышь, сенсорный экран;</w:t>
      </w:r>
    </w:p>
    <w:p w:rsidR="00B66DC9" w:rsidRDefault="00B66DC9">
      <w:pPr>
        <w:pStyle w:val="ConsPlusNormal"/>
        <w:ind w:firstLine="540"/>
        <w:jc w:val="both"/>
      </w:pPr>
      <w:r>
        <w:t>средства ввода и вывода звука - микрофон, динамики, наушники или микротелефонная трубка;</w:t>
      </w:r>
    </w:p>
    <w:p w:rsidR="00B66DC9" w:rsidRDefault="00B66DC9">
      <w:pPr>
        <w:pStyle w:val="ConsPlusNormal"/>
        <w:ind w:firstLine="540"/>
        <w:jc w:val="both"/>
      </w:pPr>
      <w:r>
        <w:t>принтер с черно-белой печатью и минимальным форматом печати A4;</w:t>
      </w:r>
    </w:p>
    <w:p w:rsidR="00B66DC9" w:rsidRDefault="00B66DC9">
      <w:pPr>
        <w:pStyle w:val="ConsPlusNormal"/>
        <w:ind w:firstLine="540"/>
        <w:jc w:val="both"/>
      </w:pPr>
      <w:r>
        <w:t>веб-камера с разрешением не менее 2 мегапикселей;</w:t>
      </w:r>
    </w:p>
    <w:p w:rsidR="00B66DC9" w:rsidRDefault="00B66DC9">
      <w:pPr>
        <w:pStyle w:val="ConsPlusNormal"/>
        <w:ind w:firstLine="540"/>
        <w:jc w:val="both"/>
      </w:pPr>
      <w:r>
        <w:t>универсальное устройство для чтения карт памяти и иных электронных карт различного назначения (картридер);</w:t>
      </w:r>
    </w:p>
    <w:p w:rsidR="00B66DC9" w:rsidRDefault="00B66DC9">
      <w:pPr>
        <w:pStyle w:val="ConsPlusNormal"/>
        <w:ind w:firstLine="540"/>
        <w:jc w:val="both"/>
      </w:pPr>
      <w:r>
        <w:t>сканер;</w:t>
      </w:r>
    </w:p>
    <w:p w:rsidR="00B66DC9" w:rsidRDefault="00B66DC9">
      <w:pPr>
        <w:pStyle w:val="ConsPlusNormal"/>
        <w:ind w:firstLine="540"/>
        <w:jc w:val="both"/>
      </w:pPr>
      <w:r>
        <w:t>д) создания и редактирования текстовых файлов и электронных таблиц;</w:t>
      </w:r>
    </w:p>
    <w:p w:rsidR="00B66DC9" w:rsidRDefault="00B66DC9">
      <w:pPr>
        <w:pStyle w:val="ConsPlusNormal"/>
        <w:ind w:firstLine="540"/>
        <w:jc w:val="both"/>
      </w:pPr>
      <w:r>
        <w:t>е) использования информационно-поисковой системы;</w:t>
      </w:r>
    </w:p>
    <w:p w:rsidR="00B66DC9" w:rsidRDefault="00B66DC9">
      <w:pPr>
        <w:pStyle w:val="ConsPlusNormal"/>
        <w:ind w:firstLine="540"/>
        <w:jc w:val="both"/>
      </w:pPr>
      <w:r>
        <w:t>ж) просмотра графических изображений, просмотра файлов в формате переносимого документа (PDF);</w:t>
      </w:r>
    </w:p>
    <w:p w:rsidR="00B66DC9" w:rsidRDefault="00B66DC9">
      <w:pPr>
        <w:pStyle w:val="ConsPlusNormal"/>
        <w:ind w:firstLine="540"/>
        <w:jc w:val="both"/>
      </w:pPr>
      <w:r>
        <w:t>з) архивирования файлов;</w:t>
      </w:r>
    </w:p>
    <w:p w:rsidR="00B66DC9" w:rsidRDefault="00B66DC9">
      <w:pPr>
        <w:pStyle w:val="ConsPlusNormal"/>
        <w:ind w:firstLine="540"/>
        <w:jc w:val="both"/>
      </w:pPr>
      <w:bookmarkStart w:id="3" w:name="P80"/>
      <w:bookmarkEnd w:id="3"/>
      <w:r>
        <w:t>и) прослушивания звуковых файлов.</w:t>
      </w:r>
    </w:p>
    <w:p w:rsidR="00B66DC9" w:rsidRDefault="00B66DC9">
      <w:pPr>
        <w:pStyle w:val="ConsPlusNormal"/>
        <w:jc w:val="both"/>
      </w:pPr>
      <w:r>
        <w:t xml:space="preserve">(п. 3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01.12.2014 N 1293)</w:t>
      </w:r>
    </w:p>
    <w:p w:rsidR="00B66DC9" w:rsidRDefault="00B66DC9">
      <w:pPr>
        <w:pStyle w:val="ConsPlusNormal"/>
        <w:ind w:firstLine="540"/>
        <w:jc w:val="both"/>
      </w:pPr>
      <w:r>
        <w:t>3(1). Оказание универсальных услуг связи по передаче данных и предоставлению доступа к информационно-телекоммуникационной сети "Интернет" с использованием средств коллективного доступа без использования пользовательского оборудования абонента осуществляется оператором универсального обслуживания после проведения идентификации пользователей.</w:t>
      </w:r>
    </w:p>
    <w:p w:rsidR="00B66DC9" w:rsidRDefault="00B66DC9">
      <w:pPr>
        <w:pStyle w:val="ConsPlusNormal"/>
        <w:ind w:firstLine="540"/>
        <w:jc w:val="both"/>
      </w:pPr>
      <w:r>
        <w:t xml:space="preserve">Идентификация пользователя осуществляется оператором универсального обслуживания путем установления фамилии, имени, отчества (при наличии) пользователя, подтверждаемых документом, удостоверяющим личность, либо иным способом, обеспечивающим достоверное </w:t>
      </w:r>
      <w:r>
        <w:lastRenderedPageBreak/>
        <w:t>установление указанных сведений, в том числе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или достоверного установления абонентского номера, назначенного пользователю в соответствии с договором об оказании услуг подвижной радиотелефонной связи, заключенным с оператором связи.</w:t>
      </w:r>
    </w:p>
    <w:p w:rsidR="00B66DC9" w:rsidRDefault="00B66DC9">
      <w:pPr>
        <w:pStyle w:val="ConsPlusNormal"/>
        <w:jc w:val="both"/>
      </w:pPr>
      <w:r>
        <w:t xml:space="preserve">(п. 3(1)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01.12.2014 N 1293)</w:t>
      </w:r>
    </w:p>
    <w:p w:rsidR="00B66DC9" w:rsidRDefault="00B66DC9">
      <w:pPr>
        <w:pStyle w:val="ConsPlusNormal"/>
        <w:ind w:firstLine="540"/>
        <w:jc w:val="both"/>
      </w:pPr>
      <w:r>
        <w:t>3(2). Деятельность оператора универсального обслуживания по оказанию универсальных услуг связи по передаче данных и предоставлению доступа к информационно-телекоммуникационной сети "Интернет" с использованием точек доступа должна обеспечивать предоставление пользователю универсальными услугами связи возможности передачи данных на пользовательское оборудование абонента со скоростью не менее 10 Мбит/с и бесплатного доступа к сайтам в информационно-телекоммуникационной сети "Интернет", перечень которых утверждается Министерством связи и массовых коммуникаций Российской Федерации.</w:t>
      </w:r>
    </w:p>
    <w:p w:rsidR="00B66DC9" w:rsidRDefault="00B66DC9">
      <w:pPr>
        <w:pStyle w:val="ConsPlusNormal"/>
        <w:ind w:firstLine="540"/>
        <w:jc w:val="both"/>
      </w:pPr>
      <w:r>
        <w:t>Оператор универсального обслуживания обязан начать оказание пользователю универсальных услуг связи по передаче данных и предоставлению доступа к информационно-телекоммуникационной сети "Интернет" с использованием точек доступа в течение 7 календарных дней со дня получения оператором универсального обслуживания от пользователя универсальными услугами связи заявления о заключении с оператором универсального обслуживания договора об оказании услуг связи по передаче данных и предоставлению доступа к информационно-телекоммуникационной сети "Интернет" с использованием точек доступа. Если такое заявление получено оператором универсального обслуживания раньше срока начала оказания универсальных услуг связи в соответствующем населенном пункте, установленного договором об условиях оказания универсальных услуг связи, оператор универсального обслуживания обязан начать оказание пользователю универсальных услуг связи в течение 7 календарных дней со дня начала оказания универсальных услуг связи в этом населенном пункте.</w:t>
      </w:r>
    </w:p>
    <w:p w:rsidR="00B66DC9" w:rsidRDefault="00B66DC9">
      <w:pPr>
        <w:pStyle w:val="ConsPlusNormal"/>
        <w:jc w:val="both"/>
      </w:pPr>
      <w:r>
        <w:t xml:space="preserve">(п. 3(2)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01.12.2014 N 1293)</w:t>
      </w:r>
    </w:p>
    <w:p w:rsidR="00B66DC9" w:rsidRDefault="00B66DC9">
      <w:pPr>
        <w:pStyle w:val="ConsPlusNormal"/>
        <w:ind w:firstLine="540"/>
        <w:jc w:val="both"/>
      </w:pPr>
      <w:r>
        <w:t>4. Оператор универсального обслуживания устанавливает таксофоны, используемые для оказания универсальных услуг связи, в населенных пунктах, определенных договором об условиях оказания универсальных услуг связи, с учетом необходимости обеспечения круглосуточного свободного доступа пользователей универсальными услугами связи к таксофонам.</w:t>
      </w:r>
    </w:p>
    <w:p w:rsidR="00B66DC9" w:rsidRDefault="00B66DC9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01.12.2014 N 1293)</w:t>
      </w:r>
    </w:p>
    <w:p w:rsidR="00B66DC9" w:rsidRDefault="00B66DC9">
      <w:pPr>
        <w:pStyle w:val="ConsPlusNormal"/>
        <w:ind w:firstLine="540"/>
        <w:jc w:val="both"/>
      </w:pPr>
      <w:r>
        <w:t>5. Оператор универсального обслуживания обязан:</w:t>
      </w:r>
    </w:p>
    <w:p w:rsidR="00B66DC9" w:rsidRDefault="00B66DC9">
      <w:pPr>
        <w:pStyle w:val="ConsPlusNormal"/>
        <w:ind w:firstLine="540"/>
        <w:jc w:val="both"/>
      </w:pPr>
      <w:r>
        <w:t>а) обеспечить пользователям универсальными услугами связи свободный доступ в помещение пункта коллективного доступа;</w:t>
      </w:r>
    </w:p>
    <w:p w:rsidR="00B66DC9" w:rsidRDefault="00B66DC9">
      <w:pPr>
        <w:pStyle w:val="ConsPlusNormal"/>
        <w:ind w:firstLine="540"/>
        <w:jc w:val="both"/>
      </w:pPr>
      <w:r>
        <w:t>б) установить режим работы пункта коллективного доступа не менее 5 дней в неделю и не менее 8 часов в сутки. При этом один из таких дней должен приходиться на субботу или воскресенье. Время работы пункта коллективного доступа должно определяться с учетом предложений органов местного самоуправления;</w:t>
      </w:r>
    </w:p>
    <w:p w:rsidR="00B66DC9" w:rsidRDefault="00B66DC9">
      <w:pPr>
        <w:pStyle w:val="ConsPlusNormal"/>
        <w:ind w:firstLine="540"/>
        <w:jc w:val="both"/>
      </w:pPr>
      <w:r>
        <w:t>в) обеспечить в каждом пункте коллективного доступа возможность одновременного оказания универсальных услуг не менее чем 2 пользователям.</w:t>
      </w:r>
    </w:p>
    <w:p w:rsidR="00B66DC9" w:rsidRDefault="00B66DC9">
      <w:pPr>
        <w:pStyle w:val="ConsPlusNormal"/>
        <w:ind w:firstLine="540"/>
        <w:jc w:val="both"/>
      </w:pPr>
      <w:r>
        <w:t>6. Оплата универсальных услуг связи производится посредством внесения пользователем авансового платежа оператору универсального обслуживания.</w:t>
      </w:r>
    </w:p>
    <w:p w:rsidR="00B66DC9" w:rsidRDefault="00B66DC9">
      <w:pPr>
        <w:pStyle w:val="ConsPlusNormal"/>
        <w:ind w:firstLine="540"/>
        <w:jc w:val="both"/>
      </w:pPr>
      <w:r>
        <w:t>Оператор универсального обслуживания обязан обеспечить возможность оплаты универсальных услуг связи в форме наличных и безналичных расчетов непосредственно в месте оказания универсальных услуг связи по передаче данных и предоставлению доступа к информационно-телекоммуникационной сети "Интернет" с использованием средств коллективного доступа без использования пользовательского оборудования абонента либо дистанционным способом, осуществляемым не в месте оказания универсальных услуг связи.</w:t>
      </w:r>
    </w:p>
    <w:p w:rsidR="00B66DC9" w:rsidRDefault="00B66DC9">
      <w:pPr>
        <w:pStyle w:val="ConsPlusNormal"/>
        <w:ind w:firstLine="540"/>
        <w:jc w:val="both"/>
      </w:pPr>
      <w:r>
        <w:t xml:space="preserve">В подтверждение оплаты универсальных услуг телефонной связи с использованием таксофонов, многофункциональных устройств, информационных киосков (инфоматов) и аналогичных устройств, произведенной дистанционным способом, оператор универсального обслуживания обязан выдать пользователю, осуществившему оплату универсальных услуг связи (далее - плательщик), карту оплаты универсальных услуг связи либо предоставить плательщику информацию, которая позволяет пользователю универсальными услугами связи </w:t>
      </w:r>
      <w:r>
        <w:lastRenderedPageBreak/>
        <w:t>идентифицировать себя в качестве плательщика непосредственно в месте оказания универсальных услуг связи (далее - код доступа к универсальным услугам связи).</w:t>
      </w:r>
    </w:p>
    <w:p w:rsidR="00B66DC9" w:rsidRDefault="00B66DC9">
      <w:pPr>
        <w:pStyle w:val="ConsPlusNormal"/>
        <w:ind w:firstLine="540"/>
        <w:jc w:val="both"/>
      </w:pPr>
      <w:r>
        <w:t>При этом пользователю универсальными услугами телефонной связи с использованием таксофонов, многофункциональных устройств, информационных киосков (инфоматов) и аналогичных устройств должна быть предоставлена возможность оплаты входящих телефонных соединений за счет пользователя, осуществляющего вызов.</w:t>
      </w:r>
    </w:p>
    <w:p w:rsidR="00B66DC9" w:rsidRDefault="00B66DC9">
      <w:pPr>
        <w:pStyle w:val="ConsPlusNormal"/>
        <w:ind w:firstLine="540"/>
        <w:jc w:val="both"/>
      </w:pPr>
      <w:r>
        <w:t>В подтверждение оплаты универсальных услуг связи по передаче данных и предоставлению доступа к информационно-телекоммуникационной сети "Интернет" с использованием точек доступа, произведенной дистанционным способом, оператор универсального обслуживания обязан предоставить плательщику код доступа к универсальным услугам связи.</w:t>
      </w:r>
    </w:p>
    <w:p w:rsidR="00B66DC9" w:rsidRDefault="00B66DC9">
      <w:pPr>
        <w:pStyle w:val="ConsPlusNormal"/>
        <w:ind w:firstLine="540"/>
        <w:jc w:val="both"/>
      </w:pPr>
      <w:r>
        <w:t>В каждом населенном пункте, в котором установлено средство коллективного доступа для оказания универсальных услуг связи, оператор универсального обслуживания организует не менее одной точки дистанционной оплаты универсальных услуг связи с выдачей карт оплаты универсальных услуг связи или предоставлением кодов доступа к универсальным услугам связи.</w:t>
      </w:r>
    </w:p>
    <w:p w:rsidR="00B66DC9" w:rsidRDefault="00B66DC9">
      <w:pPr>
        <w:pStyle w:val="ConsPlusNormal"/>
        <w:ind w:firstLine="540"/>
        <w:jc w:val="both"/>
      </w:pPr>
      <w:r>
        <w:t>В случае если оператор универсального обслуживания обеспечивает оплату универсальных услуг связи на территории населенного пункта исключительно дистанционным способом, оператор универсального обслуживания обязан организовать реализацию карт оплаты универсальных услуг связи в этом населенном пункте.</w:t>
      </w:r>
    </w:p>
    <w:p w:rsidR="00B66DC9" w:rsidRDefault="00B66DC9">
      <w:pPr>
        <w:pStyle w:val="ConsPlusNormal"/>
        <w:jc w:val="both"/>
      </w:pPr>
      <w:r>
        <w:t xml:space="preserve">(п. 6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01.12.2014 N 1293)</w:t>
      </w:r>
    </w:p>
    <w:p w:rsidR="00B66DC9" w:rsidRDefault="00B66DC9">
      <w:pPr>
        <w:pStyle w:val="ConsPlusNormal"/>
        <w:ind w:firstLine="540"/>
        <w:jc w:val="both"/>
      </w:pPr>
      <w:bookmarkStart w:id="4" w:name="P102"/>
      <w:bookmarkEnd w:id="4"/>
      <w:r>
        <w:t>7. Оператор универсального обслуживания обязан создать условия для беспрепятственного доступа инвалидов к местам оказания универсальных услуг связи, в том числе до 1 июля 2016 г. обеспечить:</w:t>
      </w:r>
    </w:p>
    <w:p w:rsidR="00B66DC9" w:rsidRDefault="00B66DC9">
      <w:pPr>
        <w:pStyle w:val="ConsPlusNormal"/>
        <w:ind w:firstLine="540"/>
        <w:jc w:val="both"/>
      </w:pPr>
      <w:r>
        <w:t>а) размещение с учетом доступности для инвалидов на объектах связи надписей и иной текстовой и графической информации в легкочитаемой и понятной форме, в том числе с применением рельефно-точечного шрифта Брайля;</w:t>
      </w:r>
    </w:p>
    <w:p w:rsidR="00B66DC9" w:rsidRDefault="00B66DC9">
      <w:pPr>
        <w:pStyle w:val="ConsPlusNormal"/>
        <w:ind w:firstLine="540"/>
        <w:jc w:val="both"/>
      </w:pPr>
      <w:r>
        <w:t>б) размещение информации об универсальных услугах связи в местах, доступных для инвалидов;</w:t>
      </w:r>
    </w:p>
    <w:p w:rsidR="00B66DC9" w:rsidRDefault="00B66DC9">
      <w:pPr>
        <w:pStyle w:val="ConsPlusNormal"/>
        <w:ind w:firstLine="540"/>
        <w:jc w:val="both"/>
      </w:pPr>
      <w:r>
        <w:t>в) предоставление инвалидам в необходимых случаях помощи персонала оператора универсального обслуживания при пользовании универсальными услугами связи;</w:t>
      </w:r>
    </w:p>
    <w:p w:rsidR="00B66DC9" w:rsidRDefault="00B66DC9">
      <w:pPr>
        <w:pStyle w:val="ConsPlusNormal"/>
        <w:ind w:firstLine="540"/>
        <w:jc w:val="both"/>
      </w:pPr>
      <w:r>
        <w:t>г) доведение при наличии возможности до инвалидов персоналом оператора универсального обслуживания информации об универсальных услугах связи в доступной для инвалидов форме;</w:t>
      </w:r>
    </w:p>
    <w:p w:rsidR="00B66DC9" w:rsidRDefault="00B66DC9">
      <w:pPr>
        <w:pStyle w:val="ConsPlusNormal"/>
        <w:ind w:firstLine="540"/>
        <w:jc w:val="both"/>
      </w:pPr>
      <w:r>
        <w:t>д) оснащение таксофонов антивандальными кнопками с применением рельефно-точечного шрифта Брайля.</w:t>
      </w:r>
    </w:p>
    <w:p w:rsidR="00B66DC9" w:rsidRDefault="00B66DC9">
      <w:pPr>
        <w:pStyle w:val="ConsPlusNormal"/>
        <w:jc w:val="both"/>
      </w:pPr>
      <w:r>
        <w:t xml:space="preserve">(п. 7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01.12.2014 N 1293)</w:t>
      </w:r>
    </w:p>
    <w:p w:rsidR="00B66DC9" w:rsidRDefault="00B66DC9">
      <w:pPr>
        <w:pStyle w:val="ConsPlusNormal"/>
        <w:ind w:firstLine="540"/>
        <w:jc w:val="both"/>
      </w:pPr>
      <w:r>
        <w:t>8. Оператор универсального обслуживания, оказывающий универсальные услуги телефонной связи с использованием таксофонов, обязан осуществлять информирование пользователей универсальными услугами связи о номерах из ресурса нумерации, присвоенных таксофонам, предназначенным для оказания универсальных услуг телефонной связи.</w:t>
      </w:r>
    </w:p>
    <w:p w:rsidR="00B66DC9" w:rsidRDefault="00B66DC9">
      <w:pPr>
        <w:pStyle w:val="ConsPlusNormal"/>
        <w:ind w:firstLine="540"/>
        <w:jc w:val="both"/>
      </w:pPr>
      <w:r>
        <w:t>9. Сведения о пользователях (фамилия, имя, отчество (при наличии), реквизиты основного документа, удостоверяющего личность), которым были оказаны универсальные услуги связи по передаче данных и предоставлению доступа к сети Интернет с использованием пунктов коллективного доступа, а также об объеме и времени оказания им услуг связи хранятся оператором универсального обслуживания не менее 6 месяцев.</w:t>
      </w:r>
    </w:p>
    <w:p w:rsidR="00B66DC9" w:rsidRDefault="00B66DC9">
      <w:pPr>
        <w:pStyle w:val="ConsPlusNormal"/>
        <w:jc w:val="both"/>
      </w:pPr>
      <w:r>
        <w:t xml:space="preserve">(п. 9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31.07.2014 N 758)</w:t>
      </w:r>
    </w:p>
    <w:p w:rsidR="00B66DC9" w:rsidRDefault="00B66DC9">
      <w:pPr>
        <w:pStyle w:val="ConsPlusNormal"/>
        <w:ind w:firstLine="540"/>
        <w:jc w:val="both"/>
      </w:pPr>
      <w:r>
        <w:t>10. В перечень сайтов информационно-телекоммуникационной сети "Интернет", доступ к которым предоставляется бесплатно, утверждаемый Министерством связи и массовых коммуникаций Российской Федерации, включаются сайты органов государственной власти, федеральная государственная информационная система "Единый портал государственных и муниципальных услуг (функций)" и сайты средств массовой информации, на которых осуществляется официальное опубликование федеральных конституционных законов, федеральных законов, актов палат Федерального Собрания и иных нормативных правовых актов федеральных органов исполнительной власти.</w:t>
      </w:r>
    </w:p>
    <w:p w:rsidR="00B66DC9" w:rsidRDefault="00B66DC9">
      <w:pPr>
        <w:pStyle w:val="ConsPlusNormal"/>
        <w:jc w:val="both"/>
      </w:pPr>
      <w:r>
        <w:t xml:space="preserve">(п. 10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01.12.2014 N 1293)</w:t>
      </w:r>
    </w:p>
    <w:p w:rsidR="00B66DC9" w:rsidRDefault="00B66DC9">
      <w:pPr>
        <w:pStyle w:val="ConsPlusNormal"/>
        <w:jc w:val="both"/>
      </w:pPr>
    </w:p>
    <w:p w:rsidR="00B66DC9" w:rsidRDefault="00B66DC9">
      <w:pPr>
        <w:pStyle w:val="ConsPlusNormal"/>
        <w:jc w:val="both"/>
      </w:pPr>
    </w:p>
    <w:p w:rsidR="00B66DC9" w:rsidRDefault="00B66D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5855" w:rsidRDefault="00BD5855"/>
    <w:sectPr w:rsidR="00BD5855" w:rsidSect="00C64933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66DC9"/>
    <w:rsid w:val="000074E0"/>
    <w:rsid w:val="000119D4"/>
    <w:rsid w:val="00023048"/>
    <w:rsid w:val="0002532D"/>
    <w:rsid w:val="00031A9B"/>
    <w:rsid w:val="00032DE3"/>
    <w:rsid w:val="00034223"/>
    <w:rsid w:val="00035C80"/>
    <w:rsid w:val="00040621"/>
    <w:rsid w:val="00041240"/>
    <w:rsid w:val="00053131"/>
    <w:rsid w:val="00054DDC"/>
    <w:rsid w:val="00061686"/>
    <w:rsid w:val="00066867"/>
    <w:rsid w:val="00082C17"/>
    <w:rsid w:val="00087447"/>
    <w:rsid w:val="00090051"/>
    <w:rsid w:val="0009232F"/>
    <w:rsid w:val="000A077F"/>
    <w:rsid w:val="000A27B7"/>
    <w:rsid w:val="000A7C31"/>
    <w:rsid w:val="000B1D65"/>
    <w:rsid w:val="000B6667"/>
    <w:rsid w:val="000C3BED"/>
    <w:rsid w:val="000C4091"/>
    <w:rsid w:val="000C4814"/>
    <w:rsid w:val="000D1ACC"/>
    <w:rsid w:val="000D2554"/>
    <w:rsid w:val="000D3CBC"/>
    <w:rsid w:val="000D44B5"/>
    <w:rsid w:val="000E36DA"/>
    <w:rsid w:val="000E6C7C"/>
    <w:rsid w:val="000F0CEA"/>
    <w:rsid w:val="000F145E"/>
    <w:rsid w:val="000F6830"/>
    <w:rsid w:val="000F7830"/>
    <w:rsid w:val="001013B7"/>
    <w:rsid w:val="001023DB"/>
    <w:rsid w:val="00104E23"/>
    <w:rsid w:val="00105F1F"/>
    <w:rsid w:val="00107872"/>
    <w:rsid w:val="001149F2"/>
    <w:rsid w:val="001207B2"/>
    <w:rsid w:val="00121FEF"/>
    <w:rsid w:val="0012263C"/>
    <w:rsid w:val="00123B11"/>
    <w:rsid w:val="0012425E"/>
    <w:rsid w:val="00125964"/>
    <w:rsid w:val="00126B60"/>
    <w:rsid w:val="0012722F"/>
    <w:rsid w:val="00134ABB"/>
    <w:rsid w:val="0013783C"/>
    <w:rsid w:val="00140D36"/>
    <w:rsid w:val="00142BB9"/>
    <w:rsid w:val="00153006"/>
    <w:rsid w:val="00160DAB"/>
    <w:rsid w:val="00163F50"/>
    <w:rsid w:val="001668EF"/>
    <w:rsid w:val="001706CB"/>
    <w:rsid w:val="00170D74"/>
    <w:rsid w:val="00171D34"/>
    <w:rsid w:val="00174563"/>
    <w:rsid w:val="0017667C"/>
    <w:rsid w:val="001834B9"/>
    <w:rsid w:val="00185664"/>
    <w:rsid w:val="00191A63"/>
    <w:rsid w:val="001937CF"/>
    <w:rsid w:val="00195217"/>
    <w:rsid w:val="001A279C"/>
    <w:rsid w:val="001A7FB5"/>
    <w:rsid w:val="001C350B"/>
    <w:rsid w:val="001C5C33"/>
    <w:rsid w:val="001D3941"/>
    <w:rsid w:val="001D61C1"/>
    <w:rsid w:val="001E0362"/>
    <w:rsid w:val="001E116E"/>
    <w:rsid w:val="001E598D"/>
    <w:rsid w:val="001F0180"/>
    <w:rsid w:val="00204856"/>
    <w:rsid w:val="0021035A"/>
    <w:rsid w:val="00212508"/>
    <w:rsid w:val="002151AB"/>
    <w:rsid w:val="002212C1"/>
    <w:rsid w:val="002232AB"/>
    <w:rsid w:val="002262ED"/>
    <w:rsid w:val="00226668"/>
    <w:rsid w:val="00245175"/>
    <w:rsid w:val="002455AE"/>
    <w:rsid w:val="00251D2F"/>
    <w:rsid w:val="00257527"/>
    <w:rsid w:val="00274A6E"/>
    <w:rsid w:val="002816FC"/>
    <w:rsid w:val="00283EAD"/>
    <w:rsid w:val="00285FFB"/>
    <w:rsid w:val="00291F78"/>
    <w:rsid w:val="00293A02"/>
    <w:rsid w:val="0029553E"/>
    <w:rsid w:val="00297C87"/>
    <w:rsid w:val="002A05E6"/>
    <w:rsid w:val="002A1DFD"/>
    <w:rsid w:val="002A2B4B"/>
    <w:rsid w:val="002A44D6"/>
    <w:rsid w:val="002B3853"/>
    <w:rsid w:val="002C2D0A"/>
    <w:rsid w:val="002C4CC6"/>
    <w:rsid w:val="002D0600"/>
    <w:rsid w:val="002D2C90"/>
    <w:rsid w:val="002E4313"/>
    <w:rsid w:val="002E66D0"/>
    <w:rsid w:val="002F7ECB"/>
    <w:rsid w:val="003006FE"/>
    <w:rsid w:val="00301192"/>
    <w:rsid w:val="00306E29"/>
    <w:rsid w:val="003073D4"/>
    <w:rsid w:val="003173C9"/>
    <w:rsid w:val="00317FF3"/>
    <w:rsid w:val="0032258B"/>
    <w:rsid w:val="00323B0B"/>
    <w:rsid w:val="0032769D"/>
    <w:rsid w:val="00335115"/>
    <w:rsid w:val="00336038"/>
    <w:rsid w:val="00340A6A"/>
    <w:rsid w:val="003415B6"/>
    <w:rsid w:val="00343131"/>
    <w:rsid w:val="00344EB4"/>
    <w:rsid w:val="003456DA"/>
    <w:rsid w:val="00346391"/>
    <w:rsid w:val="00350873"/>
    <w:rsid w:val="00353C24"/>
    <w:rsid w:val="00357D0A"/>
    <w:rsid w:val="003619C5"/>
    <w:rsid w:val="0036229F"/>
    <w:rsid w:val="00363375"/>
    <w:rsid w:val="00363888"/>
    <w:rsid w:val="0036650E"/>
    <w:rsid w:val="00376725"/>
    <w:rsid w:val="0038082A"/>
    <w:rsid w:val="003826C0"/>
    <w:rsid w:val="00385C37"/>
    <w:rsid w:val="00387C86"/>
    <w:rsid w:val="00392FF7"/>
    <w:rsid w:val="00393459"/>
    <w:rsid w:val="00396E43"/>
    <w:rsid w:val="00397052"/>
    <w:rsid w:val="003B3344"/>
    <w:rsid w:val="003B3CB1"/>
    <w:rsid w:val="003C2186"/>
    <w:rsid w:val="003C591A"/>
    <w:rsid w:val="003C6C1C"/>
    <w:rsid w:val="003D5669"/>
    <w:rsid w:val="003E4A0B"/>
    <w:rsid w:val="003F239E"/>
    <w:rsid w:val="003F427A"/>
    <w:rsid w:val="003F5397"/>
    <w:rsid w:val="003F59EB"/>
    <w:rsid w:val="003F7FB0"/>
    <w:rsid w:val="004024C7"/>
    <w:rsid w:val="00412166"/>
    <w:rsid w:val="00420779"/>
    <w:rsid w:val="00422D04"/>
    <w:rsid w:val="00423702"/>
    <w:rsid w:val="00425FE9"/>
    <w:rsid w:val="00426DFE"/>
    <w:rsid w:val="00437739"/>
    <w:rsid w:val="004403B1"/>
    <w:rsid w:val="00451E46"/>
    <w:rsid w:val="00451F22"/>
    <w:rsid w:val="00456870"/>
    <w:rsid w:val="00461432"/>
    <w:rsid w:val="004649AA"/>
    <w:rsid w:val="00481CAD"/>
    <w:rsid w:val="00485EA8"/>
    <w:rsid w:val="00493C83"/>
    <w:rsid w:val="00495D64"/>
    <w:rsid w:val="004A3899"/>
    <w:rsid w:val="004A6FA9"/>
    <w:rsid w:val="004B129A"/>
    <w:rsid w:val="004C5EAB"/>
    <w:rsid w:val="004D3BAC"/>
    <w:rsid w:val="004D7871"/>
    <w:rsid w:val="004E10EA"/>
    <w:rsid w:val="004E2E80"/>
    <w:rsid w:val="004E374E"/>
    <w:rsid w:val="004E5BBF"/>
    <w:rsid w:val="004F008B"/>
    <w:rsid w:val="004F18EB"/>
    <w:rsid w:val="00512A74"/>
    <w:rsid w:val="00514B18"/>
    <w:rsid w:val="005156EB"/>
    <w:rsid w:val="005208A8"/>
    <w:rsid w:val="00521910"/>
    <w:rsid w:val="005247A4"/>
    <w:rsid w:val="00527550"/>
    <w:rsid w:val="00532587"/>
    <w:rsid w:val="00546DB7"/>
    <w:rsid w:val="005507F4"/>
    <w:rsid w:val="005535BB"/>
    <w:rsid w:val="00554709"/>
    <w:rsid w:val="00560B6E"/>
    <w:rsid w:val="005625E5"/>
    <w:rsid w:val="0056621E"/>
    <w:rsid w:val="0057462B"/>
    <w:rsid w:val="00577F43"/>
    <w:rsid w:val="00584FC6"/>
    <w:rsid w:val="005D141A"/>
    <w:rsid w:val="005D1A80"/>
    <w:rsid w:val="005D28FE"/>
    <w:rsid w:val="005D4BFB"/>
    <w:rsid w:val="005E665C"/>
    <w:rsid w:val="005F0DD1"/>
    <w:rsid w:val="005F411E"/>
    <w:rsid w:val="005F4547"/>
    <w:rsid w:val="006053E0"/>
    <w:rsid w:val="006066B4"/>
    <w:rsid w:val="00607288"/>
    <w:rsid w:val="00614936"/>
    <w:rsid w:val="0061644C"/>
    <w:rsid w:val="00617494"/>
    <w:rsid w:val="006367F4"/>
    <w:rsid w:val="006406D3"/>
    <w:rsid w:val="00643DBA"/>
    <w:rsid w:val="00646C52"/>
    <w:rsid w:val="00646DB1"/>
    <w:rsid w:val="00647609"/>
    <w:rsid w:val="00655C17"/>
    <w:rsid w:val="006577B0"/>
    <w:rsid w:val="00673712"/>
    <w:rsid w:val="00681035"/>
    <w:rsid w:val="006828DA"/>
    <w:rsid w:val="00684D8B"/>
    <w:rsid w:val="00686EE5"/>
    <w:rsid w:val="00687B65"/>
    <w:rsid w:val="006A2FE1"/>
    <w:rsid w:val="006A3594"/>
    <w:rsid w:val="006A462B"/>
    <w:rsid w:val="006B2F06"/>
    <w:rsid w:val="006B5DDB"/>
    <w:rsid w:val="006C5D3E"/>
    <w:rsid w:val="006C6F13"/>
    <w:rsid w:val="006C745D"/>
    <w:rsid w:val="006D5F69"/>
    <w:rsid w:val="006E6E7C"/>
    <w:rsid w:val="006F42B1"/>
    <w:rsid w:val="006F4885"/>
    <w:rsid w:val="006F646E"/>
    <w:rsid w:val="006F64A8"/>
    <w:rsid w:val="0070093F"/>
    <w:rsid w:val="007009D6"/>
    <w:rsid w:val="00701A74"/>
    <w:rsid w:val="00706234"/>
    <w:rsid w:val="007069B2"/>
    <w:rsid w:val="00711730"/>
    <w:rsid w:val="0071437B"/>
    <w:rsid w:val="007174D5"/>
    <w:rsid w:val="0072151F"/>
    <w:rsid w:val="00723619"/>
    <w:rsid w:val="00724817"/>
    <w:rsid w:val="00727210"/>
    <w:rsid w:val="00733C30"/>
    <w:rsid w:val="00741E5C"/>
    <w:rsid w:val="00744D55"/>
    <w:rsid w:val="00745F7A"/>
    <w:rsid w:val="00746E1C"/>
    <w:rsid w:val="007604BD"/>
    <w:rsid w:val="00761A3B"/>
    <w:rsid w:val="00762335"/>
    <w:rsid w:val="007627BC"/>
    <w:rsid w:val="00763EFF"/>
    <w:rsid w:val="00767342"/>
    <w:rsid w:val="00781991"/>
    <w:rsid w:val="00784AE9"/>
    <w:rsid w:val="0079114F"/>
    <w:rsid w:val="00793FCB"/>
    <w:rsid w:val="007A438F"/>
    <w:rsid w:val="007B5026"/>
    <w:rsid w:val="007B62B3"/>
    <w:rsid w:val="007C0A5F"/>
    <w:rsid w:val="007C1B00"/>
    <w:rsid w:val="007C7E85"/>
    <w:rsid w:val="007D0FE5"/>
    <w:rsid w:val="007D1663"/>
    <w:rsid w:val="007D69E6"/>
    <w:rsid w:val="007E1EF7"/>
    <w:rsid w:val="007E6335"/>
    <w:rsid w:val="007F0C79"/>
    <w:rsid w:val="007F15EE"/>
    <w:rsid w:val="007F7FCC"/>
    <w:rsid w:val="00801149"/>
    <w:rsid w:val="00801892"/>
    <w:rsid w:val="0080296C"/>
    <w:rsid w:val="00806F6F"/>
    <w:rsid w:val="00814A00"/>
    <w:rsid w:val="00814ED5"/>
    <w:rsid w:val="00816059"/>
    <w:rsid w:val="00822C4C"/>
    <w:rsid w:val="00833FF0"/>
    <w:rsid w:val="00843C55"/>
    <w:rsid w:val="008555BB"/>
    <w:rsid w:val="008570FD"/>
    <w:rsid w:val="00857B51"/>
    <w:rsid w:val="0086394B"/>
    <w:rsid w:val="008652AD"/>
    <w:rsid w:val="00874332"/>
    <w:rsid w:val="00887153"/>
    <w:rsid w:val="00890494"/>
    <w:rsid w:val="00891DDA"/>
    <w:rsid w:val="00893EFA"/>
    <w:rsid w:val="00893FA0"/>
    <w:rsid w:val="00895B59"/>
    <w:rsid w:val="0089639B"/>
    <w:rsid w:val="008A090D"/>
    <w:rsid w:val="008A1595"/>
    <w:rsid w:val="008A28EC"/>
    <w:rsid w:val="008A32C2"/>
    <w:rsid w:val="008A6757"/>
    <w:rsid w:val="008B0625"/>
    <w:rsid w:val="008B2DBB"/>
    <w:rsid w:val="008B329F"/>
    <w:rsid w:val="008B3EBF"/>
    <w:rsid w:val="008B6599"/>
    <w:rsid w:val="008B65A0"/>
    <w:rsid w:val="008B6624"/>
    <w:rsid w:val="008C5E68"/>
    <w:rsid w:val="008C6131"/>
    <w:rsid w:val="008C74F5"/>
    <w:rsid w:val="008D0F21"/>
    <w:rsid w:val="008D5FF3"/>
    <w:rsid w:val="008F0126"/>
    <w:rsid w:val="008F073F"/>
    <w:rsid w:val="008F2287"/>
    <w:rsid w:val="008F31E1"/>
    <w:rsid w:val="00907A52"/>
    <w:rsid w:val="009405EA"/>
    <w:rsid w:val="009419C7"/>
    <w:rsid w:val="00944C7D"/>
    <w:rsid w:val="0094573A"/>
    <w:rsid w:val="009458FF"/>
    <w:rsid w:val="00947FE6"/>
    <w:rsid w:val="009527EF"/>
    <w:rsid w:val="009539E2"/>
    <w:rsid w:val="00953D91"/>
    <w:rsid w:val="00961565"/>
    <w:rsid w:val="00966B48"/>
    <w:rsid w:val="00973585"/>
    <w:rsid w:val="00973B2D"/>
    <w:rsid w:val="00975BE2"/>
    <w:rsid w:val="00980C1D"/>
    <w:rsid w:val="009859E1"/>
    <w:rsid w:val="009860DD"/>
    <w:rsid w:val="00986C36"/>
    <w:rsid w:val="009928B1"/>
    <w:rsid w:val="0099304C"/>
    <w:rsid w:val="00995B0C"/>
    <w:rsid w:val="009A19B1"/>
    <w:rsid w:val="009B0BF1"/>
    <w:rsid w:val="009B3D8F"/>
    <w:rsid w:val="009C0BAF"/>
    <w:rsid w:val="009C1100"/>
    <w:rsid w:val="009C2076"/>
    <w:rsid w:val="009C7707"/>
    <w:rsid w:val="009D561B"/>
    <w:rsid w:val="009D56C3"/>
    <w:rsid w:val="009E7035"/>
    <w:rsid w:val="009E7CB1"/>
    <w:rsid w:val="009F0EE8"/>
    <w:rsid w:val="009F1E03"/>
    <w:rsid w:val="009F4624"/>
    <w:rsid w:val="009F501D"/>
    <w:rsid w:val="009F78C7"/>
    <w:rsid w:val="00A01E71"/>
    <w:rsid w:val="00A02042"/>
    <w:rsid w:val="00A04B51"/>
    <w:rsid w:val="00A2452C"/>
    <w:rsid w:val="00A26278"/>
    <w:rsid w:val="00A2797A"/>
    <w:rsid w:val="00A443A6"/>
    <w:rsid w:val="00A44657"/>
    <w:rsid w:val="00A47F4C"/>
    <w:rsid w:val="00A5063F"/>
    <w:rsid w:val="00A50A22"/>
    <w:rsid w:val="00A51D9D"/>
    <w:rsid w:val="00A577DD"/>
    <w:rsid w:val="00A607CB"/>
    <w:rsid w:val="00A60E97"/>
    <w:rsid w:val="00A744AF"/>
    <w:rsid w:val="00A7554A"/>
    <w:rsid w:val="00A7636C"/>
    <w:rsid w:val="00A820EF"/>
    <w:rsid w:val="00A869AA"/>
    <w:rsid w:val="00A871FC"/>
    <w:rsid w:val="00AA2EE0"/>
    <w:rsid w:val="00AA4969"/>
    <w:rsid w:val="00AB0E3A"/>
    <w:rsid w:val="00AB18DE"/>
    <w:rsid w:val="00AB2254"/>
    <w:rsid w:val="00AB42A0"/>
    <w:rsid w:val="00AB4F43"/>
    <w:rsid w:val="00AB6B12"/>
    <w:rsid w:val="00AC1FFE"/>
    <w:rsid w:val="00AC7F40"/>
    <w:rsid w:val="00AD0811"/>
    <w:rsid w:val="00AD122B"/>
    <w:rsid w:val="00AD18A3"/>
    <w:rsid w:val="00AD2648"/>
    <w:rsid w:val="00AD55D0"/>
    <w:rsid w:val="00AD67B0"/>
    <w:rsid w:val="00AE0BC8"/>
    <w:rsid w:val="00AE4361"/>
    <w:rsid w:val="00AE49CD"/>
    <w:rsid w:val="00AF58E0"/>
    <w:rsid w:val="00AF78BC"/>
    <w:rsid w:val="00B0106D"/>
    <w:rsid w:val="00B04455"/>
    <w:rsid w:val="00B05116"/>
    <w:rsid w:val="00B074EB"/>
    <w:rsid w:val="00B12248"/>
    <w:rsid w:val="00B1557F"/>
    <w:rsid w:val="00B15B09"/>
    <w:rsid w:val="00B17C84"/>
    <w:rsid w:val="00B25B97"/>
    <w:rsid w:val="00B263E2"/>
    <w:rsid w:val="00B271B9"/>
    <w:rsid w:val="00B317F5"/>
    <w:rsid w:val="00B32E9C"/>
    <w:rsid w:val="00B34EB4"/>
    <w:rsid w:val="00B436CB"/>
    <w:rsid w:val="00B611F0"/>
    <w:rsid w:val="00B61B57"/>
    <w:rsid w:val="00B645BF"/>
    <w:rsid w:val="00B65CA9"/>
    <w:rsid w:val="00B66DC9"/>
    <w:rsid w:val="00B729C6"/>
    <w:rsid w:val="00B73F92"/>
    <w:rsid w:val="00B759F1"/>
    <w:rsid w:val="00B76685"/>
    <w:rsid w:val="00B768A4"/>
    <w:rsid w:val="00B84FF8"/>
    <w:rsid w:val="00B8784A"/>
    <w:rsid w:val="00B91BDF"/>
    <w:rsid w:val="00B923F8"/>
    <w:rsid w:val="00B9700D"/>
    <w:rsid w:val="00B97E61"/>
    <w:rsid w:val="00BA13D8"/>
    <w:rsid w:val="00BB3829"/>
    <w:rsid w:val="00BB75C9"/>
    <w:rsid w:val="00BC0977"/>
    <w:rsid w:val="00BD3DCD"/>
    <w:rsid w:val="00BD5855"/>
    <w:rsid w:val="00BD6C3C"/>
    <w:rsid w:val="00BD7F48"/>
    <w:rsid w:val="00BE482F"/>
    <w:rsid w:val="00BE7BB8"/>
    <w:rsid w:val="00BF7B10"/>
    <w:rsid w:val="00C0708D"/>
    <w:rsid w:val="00C10485"/>
    <w:rsid w:val="00C15CD1"/>
    <w:rsid w:val="00C205D9"/>
    <w:rsid w:val="00C236FE"/>
    <w:rsid w:val="00C24916"/>
    <w:rsid w:val="00C30566"/>
    <w:rsid w:val="00C40408"/>
    <w:rsid w:val="00C45F38"/>
    <w:rsid w:val="00C512B1"/>
    <w:rsid w:val="00C51494"/>
    <w:rsid w:val="00C51938"/>
    <w:rsid w:val="00C56DCA"/>
    <w:rsid w:val="00C573CE"/>
    <w:rsid w:val="00C603A3"/>
    <w:rsid w:val="00C618E6"/>
    <w:rsid w:val="00C6208E"/>
    <w:rsid w:val="00C6770E"/>
    <w:rsid w:val="00C7102C"/>
    <w:rsid w:val="00C71EC1"/>
    <w:rsid w:val="00C77262"/>
    <w:rsid w:val="00C802E1"/>
    <w:rsid w:val="00C866B1"/>
    <w:rsid w:val="00C95DC5"/>
    <w:rsid w:val="00C964F6"/>
    <w:rsid w:val="00C96DE0"/>
    <w:rsid w:val="00CA6086"/>
    <w:rsid w:val="00CA6C00"/>
    <w:rsid w:val="00CB3038"/>
    <w:rsid w:val="00CB3426"/>
    <w:rsid w:val="00CB6921"/>
    <w:rsid w:val="00CC4733"/>
    <w:rsid w:val="00CC495F"/>
    <w:rsid w:val="00CC49BA"/>
    <w:rsid w:val="00CC4B24"/>
    <w:rsid w:val="00CD5365"/>
    <w:rsid w:val="00CD7A94"/>
    <w:rsid w:val="00CE55EC"/>
    <w:rsid w:val="00CE5610"/>
    <w:rsid w:val="00CE604D"/>
    <w:rsid w:val="00CF407D"/>
    <w:rsid w:val="00CF452B"/>
    <w:rsid w:val="00CF6FEC"/>
    <w:rsid w:val="00D01B3D"/>
    <w:rsid w:val="00D04E6E"/>
    <w:rsid w:val="00D108FE"/>
    <w:rsid w:val="00D15204"/>
    <w:rsid w:val="00D15909"/>
    <w:rsid w:val="00D1702B"/>
    <w:rsid w:val="00D22CBB"/>
    <w:rsid w:val="00D23A9D"/>
    <w:rsid w:val="00D23EC1"/>
    <w:rsid w:val="00D242DF"/>
    <w:rsid w:val="00D274C9"/>
    <w:rsid w:val="00D525A0"/>
    <w:rsid w:val="00D579A0"/>
    <w:rsid w:val="00D67CE6"/>
    <w:rsid w:val="00D710B5"/>
    <w:rsid w:val="00D71157"/>
    <w:rsid w:val="00D747DC"/>
    <w:rsid w:val="00D8009F"/>
    <w:rsid w:val="00D8026F"/>
    <w:rsid w:val="00D8057D"/>
    <w:rsid w:val="00D82EDA"/>
    <w:rsid w:val="00D83D4E"/>
    <w:rsid w:val="00D84561"/>
    <w:rsid w:val="00D94266"/>
    <w:rsid w:val="00D947E5"/>
    <w:rsid w:val="00DA717D"/>
    <w:rsid w:val="00DB0659"/>
    <w:rsid w:val="00DB3C31"/>
    <w:rsid w:val="00DD19C6"/>
    <w:rsid w:val="00DE0E54"/>
    <w:rsid w:val="00DE16C3"/>
    <w:rsid w:val="00DE37CD"/>
    <w:rsid w:val="00DE47E7"/>
    <w:rsid w:val="00DE71CF"/>
    <w:rsid w:val="00DF7E21"/>
    <w:rsid w:val="00E0693C"/>
    <w:rsid w:val="00E073DB"/>
    <w:rsid w:val="00E17743"/>
    <w:rsid w:val="00E17A0B"/>
    <w:rsid w:val="00E21A33"/>
    <w:rsid w:val="00E22242"/>
    <w:rsid w:val="00E30A53"/>
    <w:rsid w:val="00E3651F"/>
    <w:rsid w:val="00E4054C"/>
    <w:rsid w:val="00E40DF8"/>
    <w:rsid w:val="00E476CB"/>
    <w:rsid w:val="00E47C60"/>
    <w:rsid w:val="00E516D5"/>
    <w:rsid w:val="00E54CFD"/>
    <w:rsid w:val="00E5542D"/>
    <w:rsid w:val="00E638BA"/>
    <w:rsid w:val="00E647D3"/>
    <w:rsid w:val="00E751BF"/>
    <w:rsid w:val="00E82C12"/>
    <w:rsid w:val="00E8313E"/>
    <w:rsid w:val="00E84857"/>
    <w:rsid w:val="00E866F8"/>
    <w:rsid w:val="00E876AA"/>
    <w:rsid w:val="00EB24D4"/>
    <w:rsid w:val="00EB47DB"/>
    <w:rsid w:val="00EB51BF"/>
    <w:rsid w:val="00EC0E93"/>
    <w:rsid w:val="00EC1DEA"/>
    <w:rsid w:val="00EC75C8"/>
    <w:rsid w:val="00ED0C19"/>
    <w:rsid w:val="00ED2007"/>
    <w:rsid w:val="00ED6AE7"/>
    <w:rsid w:val="00ED7303"/>
    <w:rsid w:val="00ED754E"/>
    <w:rsid w:val="00EF027C"/>
    <w:rsid w:val="00EF19DA"/>
    <w:rsid w:val="00EF7989"/>
    <w:rsid w:val="00EF7DC4"/>
    <w:rsid w:val="00F05536"/>
    <w:rsid w:val="00F0682D"/>
    <w:rsid w:val="00F0783E"/>
    <w:rsid w:val="00F10F34"/>
    <w:rsid w:val="00F159BD"/>
    <w:rsid w:val="00F20A48"/>
    <w:rsid w:val="00F21DEC"/>
    <w:rsid w:val="00F27E90"/>
    <w:rsid w:val="00F30590"/>
    <w:rsid w:val="00F31EFE"/>
    <w:rsid w:val="00F332ED"/>
    <w:rsid w:val="00F35756"/>
    <w:rsid w:val="00F35C18"/>
    <w:rsid w:val="00F36CE3"/>
    <w:rsid w:val="00F407DA"/>
    <w:rsid w:val="00F4154C"/>
    <w:rsid w:val="00F5703B"/>
    <w:rsid w:val="00F57B03"/>
    <w:rsid w:val="00F65BF0"/>
    <w:rsid w:val="00F73517"/>
    <w:rsid w:val="00F73F1B"/>
    <w:rsid w:val="00F75DAC"/>
    <w:rsid w:val="00F7675E"/>
    <w:rsid w:val="00F77F4D"/>
    <w:rsid w:val="00F830AE"/>
    <w:rsid w:val="00F838C0"/>
    <w:rsid w:val="00F876E2"/>
    <w:rsid w:val="00F9019F"/>
    <w:rsid w:val="00F95452"/>
    <w:rsid w:val="00F95810"/>
    <w:rsid w:val="00FA57A2"/>
    <w:rsid w:val="00FB47D2"/>
    <w:rsid w:val="00FB7731"/>
    <w:rsid w:val="00FC6E97"/>
    <w:rsid w:val="00FC72B8"/>
    <w:rsid w:val="00FC7AE6"/>
    <w:rsid w:val="00FD46D1"/>
    <w:rsid w:val="00FD52B6"/>
    <w:rsid w:val="00FE3F78"/>
    <w:rsid w:val="00FE7C3B"/>
    <w:rsid w:val="00FF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D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6D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6D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4FD81A4CA212A3CA62727183DA68ADE3A6E0DD86740C436EE086B352E117EDDBDBF2D0E7A09BEFx8c6M" TargetMode="External"/><Relationship Id="rId13" Type="http://schemas.openxmlformats.org/officeDocument/2006/relationships/hyperlink" Target="consultantplus://offline/ref=434FD81A4CA212A3CA62727183DA68ADE3A7E6D181760C436EE086B352E117EDDBDBF2D0E7A09BECx8c3M" TargetMode="External"/><Relationship Id="rId18" Type="http://schemas.openxmlformats.org/officeDocument/2006/relationships/hyperlink" Target="consultantplus://offline/ref=434FD81A4CA212A3CA62727183DA68ADE3A7E6D181760C436EE086B352E117EDDBDBF2D0E7A09BECx8cEM" TargetMode="External"/><Relationship Id="rId26" Type="http://schemas.openxmlformats.org/officeDocument/2006/relationships/hyperlink" Target="consultantplus://offline/ref=434FD81A4CA212A3CA62727183DA68ADE3A6E1D18B730C436EE086B352E117EDDBDBF2D0E7A09BEFx8c5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34FD81A4CA212A3CA62727183DA68ADE3A7E6D181760C436EE086B352E117EDDBDBF2D0E7A09BEBx8c5M" TargetMode="External"/><Relationship Id="rId7" Type="http://schemas.openxmlformats.org/officeDocument/2006/relationships/hyperlink" Target="consultantplus://offline/ref=434FD81A4CA212A3CA62727183DA68ADE3A6E1D18B730C436EE086B352E117EDDBDBF2D0E7A09BEEx8cFM" TargetMode="External"/><Relationship Id="rId12" Type="http://schemas.openxmlformats.org/officeDocument/2006/relationships/hyperlink" Target="consultantplus://offline/ref=434FD81A4CA212A3CA62727183DA68ADE3A7E6D181760C436EE086B352E117EDDBDBF2D0E7A09BEFx8cEM" TargetMode="External"/><Relationship Id="rId17" Type="http://schemas.openxmlformats.org/officeDocument/2006/relationships/hyperlink" Target="consultantplus://offline/ref=434FD81A4CA212A3CA62727183DA68ADE3A7E6D181760C436EE086B352E117EDDBDBF2D0E7A09BECx8c1M" TargetMode="External"/><Relationship Id="rId25" Type="http://schemas.openxmlformats.org/officeDocument/2006/relationships/hyperlink" Target="consultantplus://offline/ref=434FD81A4CA212A3CA62727183DA68ADE3A7E6D181760C436EE086B352E117EDDBDBF2D0E7A09BE8x8c1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4FD81A4CA212A3CA62727183DA68ADE3A6E0DD86740C436EE086B352E117EDDBDBF2D0E7A09BEFx8c6M" TargetMode="External"/><Relationship Id="rId20" Type="http://schemas.openxmlformats.org/officeDocument/2006/relationships/hyperlink" Target="consultantplus://offline/ref=434FD81A4CA212A3CA62727183DA68ADE3A7E6D181760C436EE086B352E117EDDBDBF2D0E7A09BEDx8c0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4FD81A4CA212A3CA62727183DA68ADEAA5EEDA837B514966B98AB155EE48FADC92FED1E7A192xEc7M" TargetMode="External"/><Relationship Id="rId11" Type="http://schemas.openxmlformats.org/officeDocument/2006/relationships/hyperlink" Target="consultantplus://offline/ref=434FD81A4CA212A3CA62727183DA68ADE3A7E6D181760C436EE086B352E117EDDBDBF2D0E7A09BEEx8cFM" TargetMode="External"/><Relationship Id="rId24" Type="http://schemas.openxmlformats.org/officeDocument/2006/relationships/hyperlink" Target="consultantplus://offline/ref=434FD81A4CA212A3CA62727183DA68ADE3A7E6D181760C436EE086B352E117EDDBDBF2D0E7A09BEBx8cFM" TargetMode="External"/><Relationship Id="rId5" Type="http://schemas.openxmlformats.org/officeDocument/2006/relationships/hyperlink" Target="consultantplus://offline/ref=434FD81A4CA212A3CA62727183DA68ADE4A0E4D0867B514966B98AB155EE48FADC92FED1E7A09BxEc7M" TargetMode="External"/><Relationship Id="rId15" Type="http://schemas.openxmlformats.org/officeDocument/2006/relationships/hyperlink" Target="consultantplus://offline/ref=434FD81A4CA212A3CA62727183DA68ADE3A6E1D18B730C436EE086B352E117EDDBDBF2D0E7A09BEEx8cFM" TargetMode="External"/><Relationship Id="rId23" Type="http://schemas.openxmlformats.org/officeDocument/2006/relationships/hyperlink" Target="consultantplus://offline/ref=434FD81A4CA212A3CA62727183DA68ADE3A7E6D181760C436EE086B352E117EDDBDBF2D0E7A09BEBx8cE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34FD81A4CA212A3CA62727183DA68ADE3A8E5D080710C436EE086B352E117EDDBDBF2D0E7A09EE8x8cFM" TargetMode="External"/><Relationship Id="rId19" Type="http://schemas.openxmlformats.org/officeDocument/2006/relationships/hyperlink" Target="consultantplus://offline/ref=434FD81A4CA212A3CA62727183DA68ADE3A7E6D181760C436EE086B352E117EDDBDBF2D0E7A09BEDx8c6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34FD81A4CA212A3CA62727183DA68ADE3A7E6D181760C436EE086B352E117EDDBDBF2D0E7A09BEEx8c3M" TargetMode="External"/><Relationship Id="rId14" Type="http://schemas.openxmlformats.org/officeDocument/2006/relationships/hyperlink" Target="consultantplus://offline/ref=434FD81A4CA212A3CA62727183DA68ADE4A0E4D0867B514966B98AB155EE48FADC92FED1E7A09BxEc7M" TargetMode="External"/><Relationship Id="rId22" Type="http://schemas.openxmlformats.org/officeDocument/2006/relationships/hyperlink" Target="consultantplus://offline/ref=434FD81A4CA212A3CA62727183DA68ADE3A7E6D181760C436EE086B352E117EDDBDBF2D0E7A09BEBx8c3M" TargetMode="External"/><Relationship Id="rId27" Type="http://schemas.openxmlformats.org/officeDocument/2006/relationships/hyperlink" Target="consultantplus://offline/ref=434FD81A4CA212A3CA62727183DA68ADE3A7E6D181760C436EE086B352E117EDDBDBF2D0E7A09BE9x8c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3243</Words>
  <Characters>18489</Characters>
  <Application>Microsoft Office Word</Application>
  <DocSecurity>0</DocSecurity>
  <Lines>154</Lines>
  <Paragraphs>43</Paragraphs>
  <ScaleCrop>false</ScaleCrop>
  <Company/>
  <LinksUpToDate>false</LinksUpToDate>
  <CharactersWithSpaces>21689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2015-09-15T12:28:00Z</dcterms:created>
  <dcterms:modified xsi:type="dcterms:W3CDTF">2015-09-15T12:29:00Z</dcterms:modified>
</cp:coreProperties>
</file>